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CDD88" w14:textId="77777777" w:rsidR="007062BA" w:rsidRPr="007062BA" w:rsidRDefault="007062BA" w:rsidP="007062BA">
      <w:pPr>
        <w:spacing w:before="120" w:after="0" w:line="240" w:lineRule="auto"/>
        <w:rPr>
          <w:rFonts w:ascii="Verdana" w:hAnsi="Verdana"/>
          <w:color w:val="000000" w:themeColor="text1"/>
        </w:rPr>
      </w:pPr>
    </w:p>
    <w:p w14:paraId="246F73EF" w14:textId="05528ECC" w:rsidR="00A40CA9" w:rsidRDefault="00891A7C" w:rsidP="007062BA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7062BA">
        <w:rPr>
          <w:rFonts w:ascii="Verdana" w:hAnsi="Verdana"/>
          <w:noProof/>
          <w:color w:val="000000" w:themeColor="text1"/>
        </w:rPr>
        <w:drawing>
          <wp:inline distT="0" distB="0" distL="0" distR="0" wp14:anchorId="2451EB22" wp14:editId="35986EDC">
            <wp:extent cx="1747392" cy="655320"/>
            <wp:effectExtent l="0" t="0" r="5715" b="0"/>
            <wp:docPr id="1600487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87202" name="Picture 160048720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957" cy="66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679F6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FOOD HYGIENE AND SAFE FOOD PREPARATION POLICY</w:t>
      </w:r>
    </w:p>
    <w:p w14:paraId="6F91B8F1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For Self-Employed Micro Providers</w:t>
      </w:r>
    </w:p>
    <w:p w14:paraId="4470F48E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Provider / Business Name:</w:t>
      </w:r>
      <w:r w:rsidRPr="000D4F23">
        <w:rPr>
          <w:rFonts w:ascii="Verdana" w:hAnsi="Verdana"/>
          <w:color w:val="000000" w:themeColor="text1"/>
        </w:rPr>
        <w:br/>
        <w:t>[Insert Name]</w:t>
      </w:r>
    </w:p>
    <w:p w14:paraId="3C62C0EE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Policy Date:</w:t>
      </w:r>
      <w:r w:rsidRPr="000D4F23">
        <w:rPr>
          <w:rFonts w:ascii="Verdana" w:hAnsi="Verdana"/>
          <w:color w:val="000000" w:themeColor="text1"/>
        </w:rPr>
        <w:br/>
        <w:t>[Insert Date]</w:t>
      </w:r>
    </w:p>
    <w:p w14:paraId="33904008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Review Date:</w:t>
      </w:r>
      <w:r w:rsidRPr="000D4F23">
        <w:rPr>
          <w:rFonts w:ascii="Verdana" w:hAnsi="Verdana"/>
          <w:color w:val="000000" w:themeColor="text1"/>
        </w:rPr>
        <w:br/>
        <w:t>[Insert Date]</w:t>
      </w:r>
    </w:p>
    <w:p w14:paraId="3FF53704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6054FE08">
          <v:rect id="_x0000_i1404" style="width:0;height:1.5pt" o:hralign="center" o:hrstd="t" o:hr="t" fillcolor="#a0a0a0" stroked="f"/>
        </w:pict>
      </w:r>
    </w:p>
    <w:p w14:paraId="3D4C729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1. Purpose of This Policy</w:t>
      </w:r>
    </w:p>
    <w:p w14:paraId="38D3DD8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Poor food hygiene can lead to serious illness, particularly for vulnerable adults.</w:t>
      </w:r>
    </w:p>
    <w:p w14:paraId="32E71888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This policy explains how I prepare, handle and support food preparation safely when assisting someone with meals or drinks.</w:t>
      </w:r>
    </w:p>
    <w:p w14:paraId="66A4D69F" w14:textId="4543E3B6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The aim is to reduce the risk of </w:t>
      </w:r>
      <w:r w:rsidRPr="000D4F23">
        <w:rPr>
          <w:rFonts w:ascii="Verdana" w:hAnsi="Verdana"/>
          <w:b/>
          <w:bCs/>
          <w:color w:val="000000" w:themeColor="text1"/>
        </w:rPr>
        <w:t>food poisoning, contamination</w:t>
      </w:r>
      <w:r w:rsidR="00E73A7F">
        <w:rPr>
          <w:rFonts w:ascii="Verdana" w:hAnsi="Verdana"/>
          <w:b/>
          <w:bCs/>
          <w:color w:val="000000" w:themeColor="text1"/>
        </w:rPr>
        <w:t>, and illness while supporting people's</w:t>
      </w:r>
      <w:r w:rsidRPr="000D4F23">
        <w:rPr>
          <w:rFonts w:ascii="Verdana" w:hAnsi="Verdana"/>
          <w:color w:val="000000" w:themeColor="text1"/>
        </w:rPr>
        <w:t xml:space="preserve"> nutritional needs.</w:t>
      </w:r>
    </w:p>
    <w:p w14:paraId="5CCA7AF6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This policy should be followed alongside the </w:t>
      </w:r>
      <w:r w:rsidRPr="000D4F23">
        <w:rPr>
          <w:rFonts w:ascii="Verdana" w:hAnsi="Verdana"/>
          <w:b/>
          <w:bCs/>
          <w:color w:val="000000" w:themeColor="text1"/>
        </w:rPr>
        <w:t>Infection Prevention and Control Policy</w:t>
      </w:r>
      <w:r w:rsidRPr="000D4F23">
        <w:rPr>
          <w:rFonts w:ascii="Verdana" w:hAnsi="Verdana"/>
          <w:color w:val="000000" w:themeColor="text1"/>
        </w:rPr>
        <w:t>.</w:t>
      </w:r>
    </w:p>
    <w:p w14:paraId="5EDC0A1B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37A262DB">
          <v:rect id="_x0000_i1405" style="width:0;height:1.5pt" o:hralign="center" o:hrstd="t" o:hr="t" fillcolor="#a0a0a0" stroked="f"/>
        </w:pict>
      </w:r>
    </w:p>
    <w:p w14:paraId="3A7C866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2. Direction of Support</w:t>
      </w:r>
    </w:p>
    <w:p w14:paraId="563BDF2D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Support with food preparation will normally be agreed as part of the person’s </w:t>
      </w:r>
      <w:r w:rsidRPr="000D4F23">
        <w:rPr>
          <w:rFonts w:ascii="Verdana" w:hAnsi="Verdana"/>
          <w:b/>
          <w:bCs/>
          <w:color w:val="000000" w:themeColor="text1"/>
        </w:rPr>
        <w:t>care plan or support arrangement</w:t>
      </w:r>
      <w:r w:rsidRPr="000D4F23">
        <w:rPr>
          <w:rFonts w:ascii="Verdana" w:hAnsi="Verdana"/>
          <w:color w:val="000000" w:themeColor="text1"/>
        </w:rPr>
        <w:t>.</w:t>
      </w:r>
    </w:p>
    <w:p w14:paraId="51ED9411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This may include:</w:t>
      </w:r>
    </w:p>
    <w:p w14:paraId="22563E66" w14:textId="77777777" w:rsidR="000D4F23" w:rsidRPr="000D4F23" w:rsidRDefault="000D4F23" w:rsidP="000D4F23">
      <w:pPr>
        <w:numPr>
          <w:ilvl w:val="0"/>
          <w:numId w:val="8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preparing snacks or sandwiches</w:t>
      </w:r>
    </w:p>
    <w:p w14:paraId="61A489F2" w14:textId="77777777" w:rsidR="000D4F23" w:rsidRPr="000D4F23" w:rsidRDefault="000D4F23" w:rsidP="000D4F23">
      <w:pPr>
        <w:numPr>
          <w:ilvl w:val="0"/>
          <w:numId w:val="8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heating ready meals</w:t>
      </w:r>
    </w:p>
    <w:p w14:paraId="004D0047" w14:textId="77777777" w:rsidR="000D4F23" w:rsidRPr="000D4F23" w:rsidRDefault="000D4F23" w:rsidP="000D4F23">
      <w:pPr>
        <w:numPr>
          <w:ilvl w:val="0"/>
          <w:numId w:val="8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preparing simple meals</w:t>
      </w:r>
    </w:p>
    <w:p w14:paraId="251064D5" w14:textId="77777777" w:rsidR="000D4F23" w:rsidRPr="000D4F23" w:rsidRDefault="000D4F23" w:rsidP="000D4F23">
      <w:pPr>
        <w:numPr>
          <w:ilvl w:val="0"/>
          <w:numId w:val="8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assisting the person to prepare their own meals</w:t>
      </w:r>
    </w:p>
    <w:p w14:paraId="00F90C56" w14:textId="77777777" w:rsidR="000D4F23" w:rsidRPr="000D4F23" w:rsidRDefault="000D4F23" w:rsidP="000D4F23">
      <w:pPr>
        <w:numPr>
          <w:ilvl w:val="0"/>
          <w:numId w:val="8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helping with </w:t>
      </w:r>
      <w:r w:rsidRPr="000D4F23">
        <w:rPr>
          <w:rFonts w:ascii="Verdana" w:hAnsi="Verdana"/>
          <w:b/>
          <w:bCs/>
          <w:color w:val="000000" w:themeColor="text1"/>
        </w:rPr>
        <w:t>batch cooking or preparing meals in advance</w:t>
      </w:r>
      <w:r w:rsidRPr="000D4F23">
        <w:rPr>
          <w:rFonts w:ascii="Verdana" w:hAnsi="Verdana"/>
          <w:color w:val="000000" w:themeColor="text1"/>
        </w:rPr>
        <w:t xml:space="preserve"> for later use</w:t>
      </w:r>
    </w:p>
    <w:p w14:paraId="6D5AEFA5" w14:textId="77777777" w:rsidR="000D4F23" w:rsidRPr="000D4F23" w:rsidRDefault="000D4F23" w:rsidP="000D4F23">
      <w:pPr>
        <w:numPr>
          <w:ilvl w:val="0"/>
          <w:numId w:val="8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assisting the person to eat or drink.</w:t>
      </w:r>
    </w:p>
    <w:p w14:paraId="54A873D1" w14:textId="76B95BC1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In most situations</w:t>
      </w:r>
      <w:r w:rsidR="00E73A7F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the </w:t>
      </w:r>
      <w:r w:rsidRPr="000D4F23">
        <w:rPr>
          <w:rFonts w:ascii="Verdana" w:hAnsi="Verdana"/>
          <w:b/>
          <w:bCs/>
          <w:color w:val="000000" w:themeColor="text1"/>
        </w:rPr>
        <w:t>client provides their own food and ingredients</w:t>
      </w:r>
      <w:r w:rsidRPr="000D4F23">
        <w:rPr>
          <w:rFonts w:ascii="Verdana" w:hAnsi="Verdana"/>
          <w:color w:val="000000" w:themeColor="text1"/>
        </w:rPr>
        <w:t>, and I support preparation as directed by the person receiving support or their authorised representative.</w:t>
      </w:r>
    </w:p>
    <w:p w14:paraId="5D700D7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6BB73F40">
          <v:rect id="_x0000_i1406" style="width:0;height:1.5pt" o:hralign="center" o:hrstd="t" o:hr="t" fillcolor="#a0a0a0" stroked="f"/>
        </w:pict>
      </w:r>
    </w:p>
    <w:p w14:paraId="2EC06CD6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3. Food Shopping and Choosing Ingredients</w:t>
      </w:r>
    </w:p>
    <w:p w14:paraId="271C1DD8" w14:textId="0DB4DC09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Where agreed, I may support the person </w:t>
      </w:r>
      <w:r w:rsidR="00E73A7F">
        <w:rPr>
          <w:rFonts w:ascii="Verdana" w:hAnsi="Verdana"/>
          <w:color w:val="000000" w:themeColor="text1"/>
        </w:rPr>
        <w:t>in shopping for food or choosing</w:t>
      </w:r>
      <w:r w:rsidRPr="000D4F23">
        <w:rPr>
          <w:rFonts w:ascii="Verdana" w:hAnsi="Verdana"/>
          <w:b/>
          <w:bCs/>
          <w:color w:val="000000" w:themeColor="text1"/>
        </w:rPr>
        <w:t xml:space="preserve"> ingredients</w:t>
      </w:r>
      <w:r w:rsidRPr="000D4F23">
        <w:rPr>
          <w:rFonts w:ascii="Verdana" w:hAnsi="Verdana"/>
          <w:color w:val="000000" w:themeColor="text1"/>
        </w:rPr>
        <w:t>.</w:t>
      </w:r>
    </w:p>
    <w:p w14:paraId="7CB1A19C" w14:textId="3992633F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When doing this</w:t>
      </w:r>
      <w:r w:rsidR="00E73A7F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will:</w:t>
      </w:r>
    </w:p>
    <w:p w14:paraId="4591DC13" w14:textId="77777777" w:rsidR="000D4F23" w:rsidRPr="000D4F23" w:rsidRDefault="000D4F23" w:rsidP="000D4F23">
      <w:pPr>
        <w:numPr>
          <w:ilvl w:val="0"/>
          <w:numId w:val="8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follow the person’s dietary needs and preferences</w:t>
      </w:r>
    </w:p>
    <w:p w14:paraId="07B4AF3B" w14:textId="77777777" w:rsidR="000D4F23" w:rsidRPr="000D4F23" w:rsidRDefault="000D4F23" w:rsidP="000D4F23">
      <w:pPr>
        <w:numPr>
          <w:ilvl w:val="0"/>
          <w:numId w:val="8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lastRenderedPageBreak/>
        <w:t>check use-by dates where possible</w:t>
      </w:r>
    </w:p>
    <w:p w14:paraId="39B3143F" w14:textId="77777777" w:rsidR="000D4F23" w:rsidRPr="000D4F23" w:rsidRDefault="000D4F23" w:rsidP="000D4F23">
      <w:pPr>
        <w:numPr>
          <w:ilvl w:val="0"/>
          <w:numId w:val="84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avoid purchasing damaged or spoiled items</w:t>
      </w:r>
    </w:p>
    <w:p w14:paraId="261C7600" w14:textId="1053B5CE" w:rsidR="000D4F23" w:rsidRPr="000D4F23" w:rsidRDefault="007C0F65" w:rsidP="000D4F23">
      <w:pPr>
        <w:numPr>
          <w:ilvl w:val="0"/>
          <w:numId w:val="84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Ensure</w:t>
      </w:r>
      <w:r w:rsidR="000D4F23" w:rsidRPr="000D4F23">
        <w:rPr>
          <w:rFonts w:ascii="Verdana" w:hAnsi="Verdana"/>
          <w:color w:val="000000" w:themeColor="text1"/>
        </w:rPr>
        <w:t xml:space="preserve"> chilled or frozen foods are stored appropriately once home.</w:t>
      </w:r>
    </w:p>
    <w:p w14:paraId="2CE7B1E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70027654">
          <v:rect id="_x0000_i1407" style="width:0;height:1.5pt" o:hralign="center" o:hrstd="t" o:hr="t" fillcolor="#a0a0a0" stroked="f"/>
        </w:pict>
      </w:r>
    </w:p>
    <w:p w14:paraId="4FA16EFE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4. Dietary Needs and Allergies</w:t>
      </w:r>
    </w:p>
    <w:p w14:paraId="7F2BF251" w14:textId="394CF631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Before preparing food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 consider the person’s:</w:t>
      </w:r>
    </w:p>
    <w:p w14:paraId="53FC0AC8" w14:textId="77777777" w:rsidR="000D4F23" w:rsidRPr="000D4F23" w:rsidRDefault="000D4F23" w:rsidP="000D4F23">
      <w:pPr>
        <w:numPr>
          <w:ilvl w:val="0"/>
          <w:numId w:val="8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allergies or intolerances</w:t>
      </w:r>
    </w:p>
    <w:p w14:paraId="07367027" w14:textId="77777777" w:rsidR="000D4F23" w:rsidRPr="000D4F23" w:rsidRDefault="000D4F23" w:rsidP="000D4F23">
      <w:pPr>
        <w:numPr>
          <w:ilvl w:val="0"/>
          <w:numId w:val="8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dietary requirements</w:t>
      </w:r>
    </w:p>
    <w:p w14:paraId="4E79454F" w14:textId="77777777" w:rsidR="000D4F23" w:rsidRPr="000D4F23" w:rsidRDefault="000D4F23" w:rsidP="000D4F23">
      <w:pPr>
        <w:numPr>
          <w:ilvl w:val="0"/>
          <w:numId w:val="8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cultural or religious food preferences</w:t>
      </w:r>
    </w:p>
    <w:p w14:paraId="1D64C9EF" w14:textId="77777777" w:rsidR="000D4F23" w:rsidRPr="000D4F23" w:rsidRDefault="000D4F23" w:rsidP="000D4F23">
      <w:pPr>
        <w:numPr>
          <w:ilvl w:val="0"/>
          <w:numId w:val="8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personal food preferences.</w:t>
      </w:r>
    </w:p>
    <w:p w14:paraId="3EA38E52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If I am unsure whether a food is safe for the person, I will check before preparing or serving it.</w:t>
      </w:r>
    </w:p>
    <w:p w14:paraId="2397B7FB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29826CED">
          <v:rect id="_x0000_i1408" style="width:0;height:1.5pt" o:hralign="center" o:hrstd="t" o:hr="t" fillcolor="#a0a0a0" stroked="f"/>
        </w:pict>
      </w:r>
    </w:p>
    <w:p w14:paraId="0E79EA02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5. Personal Hygiene</w:t>
      </w:r>
    </w:p>
    <w:p w14:paraId="76130FB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Good personal hygiene is essential when handling food.</w:t>
      </w:r>
    </w:p>
    <w:p w14:paraId="544DBF48" w14:textId="0D53B630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When preparing food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will:</w:t>
      </w:r>
    </w:p>
    <w:p w14:paraId="45B0202C" w14:textId="5E1D19AC" w:rsidR="000D4F23" w:rsidRPr="000D4F23" w:rsidRDefault="007C0F65" w:rsidP="000D4F23">
      <w:pPr>
        <w:numPr>
          <w:ilvl w:val="0"/>
          <w:numId w:val="86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Wash</w:t>
      </w:r>
      <w:r w:rsidR="000D4F23" w:rsidRPr="000D4F23">
        <w:rPr>
          <w:rFonts w:ascii="Verdana" w:hAnsi="Verdana"/>
          <w:color w:val="000000" w:themeColor="text1"/>
        </w:rPr>
        <w:t xml:space="preserve"> my hands thoroughly before preparing or serving food</w:t>
      </w:r>
    </w:p>
    <w:p w14:paraId="10CF0ADC" w14:textId="6EF722E8" w:rsidR="000D4F23" w:rsidRPr="000D4F23" w:rsidRDefault="007C0F65" w:rsidP="000D4F23">
      <w:pPr>
        <w:numPr>
          <w:ilvl w:val="0"/>
          <w:numId w:val="86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Wash</w:t>
      </w:r>
      <w:r w:rsidR="000D4F23" w:rsidRPr="000D4F23">
        <w:rPr>
          <w:rFonts w:ascii="Verdana" w:hAnsi="Verdana"/>
          <w:color w:val="000000" w:themeColor="text1"/>
        </w:rPr>
        <w:t xml:space="preserve"> my hands after handling raw foods</w:t>
      </w:r>
    </w:p>
    <w:p w14:paraId="71E04959" w14:textId="48CA8608" w:rsidR="000D4F23" w:rsidRPr="000D4F23" w:rsidRDefault="007C0F65" w:rsidP="000D4F23">
      <w:pPr>
        <w:numPr>
          <w:ilvl w:val="0"/>
          <w:numId w:val="86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Keep</w:t>
      </w:r>
      <w:r w:rsidR="000D4F23" w:rsidRPr="000D4F23">
        <w:rPr>
          <w:rFonts w:ascii="Verdana" w:hAnsi="Verdana"/>
          <w:color w:val="000000" w:themeColor="text1"/>
        </w:rPr>
        <w:t xml:space="preserve"> clothing clean when preparing food</w:t>
      </w:r>
    </w:p>
    <w:p w14:paraId="446ADAB6" w14:textId="77777777" w:rsidR="000D4F23" w:rsidRPr="000D4F23" w:rsidRDefault="000D4F23" w:rsidP="000D4F23">
      <w:pPr>
        <w:numPr>
          <w:ilvl w:val="0"/>
          <w:numId w:val="8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cover cuts or sores with waterproof dressings</w:t>
      </w:r>
    </w:p>
    <w:p w14:paraId="525549DD" w14:textId="2B9276B6" w:rsidR="000D4F23" w:rsidRPr="000D4F23" w:rsidRDefault="007C0F65" w:rsidP="000D4F23">
      <w:pPr>
        <w:numPr>
          <w:ilvl w:val="0"/>
          <w:numId w:val="86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Avoid</w:t>
      </w:r>
      <w:r w:rsidR="000D4F23" w:rsidRPr="000D4F23">
        <w:rPr>
          <w:rFonts w:ascii="Verdana" w:hAnsi="Verdana"/>
          <w:color w:val="000000" w:themeColor="text1"/>
        </w:rPr>
        <w:t xml:space="preserve"> touching my face or hair during food preparation.</w:t>
      </w:r>
    </w:p>
    <w:p w14:paraId="2CFF83A5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0B99960B">
          <v:rect id="_x0000_i1409" style="width:0;height:1.5pt" o:hralign="center" o:hrstd="t" o:hr="t" fillcolor="#a0a0a0" stroked="f"/>
        </w:pict>
      </w:r>
    </w:p>
    <w:p w14:paraId="616A1B0B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6. Fitness for Work</w:t>
      </w:r>
    </w:p>
    <w:p w14:paraId="3E9C677D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 will not prepare food if I am unwell with symptoms that may affect food safety, such as:</w:t>
      </w:r>
    </w:p>
    <w:p w14:paraId="113AEEDE" w14:textId="77777777" w:rsidR="000D4F23" w:rsidRPr="000D4F23" w:rsidRDefault="000D4F23" w:rsidP="000D4F23">
      <w:pPr>
        <w:numPr>
          <w:ilvl w:val="0"/>
          <w:numId w:val="8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vomiting</w:t>
      </w:r>
    </w:p>
    <w:p w14:paraId="1CEA86EE" w14:textId="77777777" w:rsidR="000D4F23" w:rsidRPr="000D4F23" w:rsidRDefault="000D4F23" w:rsidP="000D4F23">
      <w:pPr>
        <w:numPr>
          <w:ilvl w:val="0"/>
          <w:numId w:val="8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diarrhoea</w:t>
      </w:r>
    </w:p>
    <w:p w14:paraId="6C47087D" w14:textId="77777777" w:rsidR="000D4F23" w:rsidRPr="000D4F23" w:rsidRDefault="000D4F23" w:rsidP="000D4F23">
      <w:pPr>
        <w:numPr>
          <w:ilvl w:val="0"/>
          <w:numId w:val="8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infectious illness.</w:t>
      </w:r>
    </w:p>
    <w:p w14:paraId="7C1D8DCE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preparation will only take place when I am fit to work safely.</w:t>
      </w:r>
    </w:p>
    <w:p w14:paraId="14D61558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1E1DE496">
          <v:rect id="_x0000_i1410" style="width:0;height:1.5pt" o:hralign="center" o:hrstd="t" o:hr="t" fillcolor="#a0a0a0" stroked="f"/>
        </w:pict>
      </w:r>
    </w:p>
    <w:p w14:paraId="73FD8E08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7. Preventing Cross Contamination</w:t>
      </w:r>
    </w:p>
    <w:p w14:paraId="613ECA88" w14:textId="6657C4B6" w:rsidR="000D4F23" w:rsidRPr="000D4F23" w:rsidRDefault="007C0F65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Cross-contamination</w:t>
      </w:r>
      <w:r w:rsidR="000D4F23" w:rsidRPr="000D4F23">
        <w:rPr>
          <w:rFonts w:ascii="Verdana" w:hAnsi="Verdana"/>
          <w:color w:val="000000" w:themeColor="text1"/>
        </w:rPr>
        <w:t xml:space="preserve"> occurs when bacteria spread between foods, surfaces or equipment.</w:t>
      </w:r>
    </w:p>
    <w:p w14:paraId="40ECA689" w14:textId="40C03FAE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To reduce this risk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will:</w:t>
      </w:r>
    </w:p>
    <w:p w14:paraId="51BDBB85" w14:textId="12990780" w:rsidR="000D4F23" w:rsidRPr="000D4F23" w:rsidRDefault="007C0F65" w:rsidP="000D4F23">
      <w:pPr>
        <w:numPr>
          <w:ilvl w:val="0"/>
          <w:numId w:val="88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Clean</w:t>
      </w:r>
      <w:r w:rsidR="000D4F23" w:rsidRPr="000D4F23">
        <w:rPr>
          <w:rFonts w:ascii="Verdana" w:hAnsi="Verdana"/>
          <w:color w:val="000000" w:themeColor="text1"/>
        </w:rPr>
        <w:t xml:space="preserve"> and disinfect work surfaces before and after preparing food</w:t>
      </w:r>
    </w:p>
    <w:p w14:paraId="76CFD0C7" w14:textId="60CBE22C" w:rsidR="000D4F23" w:rsidRPr="000D4F23" w:rsidRDefault="007C0F65" w:rsidP="000D4F23">
      <w:pPr>
        <w:numPr>
          <w:ilvl w:val="0"/>
          <w:numId w:val="88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Wash</w:t>
      </w:r>
      <w:r w:rsidR="000D4F23" w:rsidRPr="000D4F23">
        <w:rPr>
          <w:rFonts w:ascii="Verdana" w:hAnsi="Verdana"/>
          <w:color w:val="000000" w:themeColor="text1"/>
        </w:rPr>
        <w:t xml:space="preserve"> hands after touching raw foods</w:t>
      </w:r>
    </w:p>
    <w:p w14:paraId="1D895EFA" w14:textId="77777777" w:rsidR="000D4F23" w:rsidRPr="000D4F23" w:rsidRDefault="000D4F23" w:rsidP="000D4F23">
      <w:pPr>
        <w:numPr>
          <w:ilvl w:val="0"/>
          <w:numId w:val="8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keep raw meat and poultry separate from ready-to-eat foods</w:t>
      </w:r>
    </w:p>
    <w:p w14:paraId="3A0D59E3" w14:textId="327045D7" w:rsidR="000D4F23" w:rsidRPr="000D4F23" w:rsidRDefault="007C0F65" w:rsidP="000D4F23">
      <w:pPr>
        <w:numPr>
          <w:ilvl w:val="0"/>
          <w:numId w:val="88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Use</w:t>
      </w:r>
      <w:r w:rsidR="000D4F23" w:rsidRPr="000D4F23">
        <w:rPr>
          <w:rFonts w:ascii="Verdana" w:hAnsi="Verdana"/>
          <w:color w:val="000000" w:themeColor="text1"/>
        </w:rPr>
        <w:t xml:space="preserve"> separate utensils or chopping boards where possible</w:t>
      </w:r>
    </w:p>
    <w:p w14:paraId="2D3E34BB" w14:textId="3A303BF1" w:rsidR="000D4F23" w:rsidRPr="000D4F23" w:rsidRDefault="007C0F65" w:rsidP="000D4F23">
      <w:pPr>
        <w:numPr>
          <w:ilvl w:val="0"/>
          <w:numId w:val="88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Store</w:t>
      </w:r>
      <w:r w:rsidR="000D4F23" w:rsidRPr="000D4F23">
        <w:rPr>
          <w:rFonts w:ascii="Verdana" w:hAnsi="Verdana"/>
          <w:color w:val="000000" w:themeColor="text1"/>
        </w:rPr>
        <w:t xml:space="preserve"> raw foods below ready-to-eat foods in the fridge.</w:t>
      </w:r>
    </w:p>
    <w:p w14:paraId="4679A68D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7BD717FE">
          <v:rect id="_x0000_i1411" style="width:0;height:1.5pt" o:hralign="center" o:hrstd="t" o:hr="t" fillcolor="#a0a0a0" stroked="f"/>
        </w:pict>
      </w:r>
    </w:p>
    <w:p w14:paraId="43F7470A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lastRenderedPageBreak/>
        <w:t>8. Cleaning and Kitchen Hygiene</w:t>
      </w:r>
    </w:p>
    <w:p w14:paraId="006D1FFB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As I work in the person’s home, I do not control the kitchen environment.</w:t>
      </w:r>
    </w:p>
    <w:p w14:paraId="75708F63" w14:textId="660DD376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However, when preparing food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will:</w:t>
      </w:r>
    </w:p>
    <w:p w14:paraId="7A39B370" w14:textId="77777777" w:rsidR="000D4F23" w:rsidRPr="000D4F23" w:rsidRDefault="000D4F23" w:rsidP="000D4F23">
      <w:pPr>
        <w:numPr>
          <w:ilvl w:val="0"/>
          <w:numId w:val="8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use clean surfaces and equipment</w:t>
      </w:r>
    </w:p>
    <w:p w14:paraId="12A5B96A" w14:textId="77777777" w:rsidR="000D4F23" w:rsidRPr="000D4F23" w:rsidRDefault="000D4F23" w:rsidP="000D4F23">
      <w:pPr>
        <w:numPr>
          <w:ilvl w:val="0"/>
          <w:numId w:val="8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clean work areas after preparing food</w:t>
      </w:r>
    </w:p>
    <w:p w14:paraId="7AC6D65F" w14:textId="77777777" w:rsidR="000D4F23" w:rsidRPr="000D4F23" w:rsidRDefault="000D4F23" w:rsidP="000D4F23">
      <w:pPr>
        <w:numPr>
          <w:ilvl w:val="0"/>
          <w:numId w:val="8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dispose of food waste appropriately.</w:t>
      </w:r>
    </w:p>
    <w:p w14:paraId="391AE39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If kitchen hygiene presents a </w:t>
      </w:r>
      <w:r w:rsidRPr="000D4F23">
        <w:rPr>
          <w:rFonts w:ascii="Verdana" w:hAnsi="Verdana"/>
          <w:b/>
          <w:bCs/>
          <w:color w:val="000000" w:themeColor="text1"/>
        </w:rPr>
        <w:t>food safety concern</w:t>
      </w:r>
      <w:r w:rsidRPr="000D4F23">
        <w:rPr>
          <w:rFonts w:ascii="Verdana" w:hAnsi="Verdana"/>
          <w:color w:val="000000" w:themeColor="text1"/>
        </w:rPr>
        <w:t>, I will raise this with the client or their representative.</w:t>
      </w:r>
    </w:p>
    <w:p w14:paraId="5798D843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05C072BF">
          <v:rect id="_x0000_i1412" style="width:0;height:1.5pt" o:hralign="center" o:hrstd="t" o:hr="t" fillcolor="#a0a0a0" stroked="f"/>
        </w:pict>
      </w:r>
    </w:p>
    <w:p w14:paraId="1DAD7116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9. Safe Storage of Food</w:t>
      </w:r>
    </w:p>
    <w:p w14:paraId="21D81E4E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should be stored safely to reduce the risk of contamination and spoilage.</w:t>
      </w:r>
    </w:p>
    <w:p w14:paraId="7B0F4A7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General food storage guidance includes:</w:t>
      </w:r>
    </w:p>
    <w:p w14:paraId="14A96113" w14:textId="77777777" w:rsidR="000D4F23" w:rsidRPr="000D4F23" w:rsidRDefault="000D4F23" w:rsidP="000D4F23">
      <w:pPr>
        <w:numPr>
          <w:ilvl w:val="0"/>
          <w:numId w:val="9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keeping chilled foods in the refrigerator</w:t>
      </w:r>
    </w:p>
    <w:p w14:paraId="40FDCA47" w14:textId="77777777" w:rsidR="000D4F23" w:rsidRPr="000D4F23" w:rsidRDefault="000D4F23" w:rsidP="000D4F23">
      <w:pPr>
        <w:numPr>
          <w:ilvl w:val="0"/>
          <w:numId w:val="9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keeping food covered or stored in sealed containers</w:t>
      </w:r>
    </w:p>
    <w:p w14:paraId="6345DE5B" w14:textId="77777777" w:rsidR="000D4F23" w:rsidRPr="000D4F23" w:rsidRDefault="000D4F23" w:rsidP="000D4F23">
      <w:pPr>
        <w:numPr>
          <w:ilvl w:val="0"/>
          <w:numId w:val="9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checking use-by dates where possible.</w:t>
      </w:r>
    </w:p>
    <w:p w14:paraId="0A703DBA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should not be left at room temperature for long periods.</w:t>
      </w:r>
    </w:p>
    <w:p w14:paraId="0EFCB4EE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As a general guide:</w:t>
      </w:r>
    </w:p>
    <w:p w14:paraId="0FB5D652" w14:textId="5BA06B3D" w:rsidR="000D4F23" w:rsidRPr="000D4F23" w:rsidRDefault="007C0F65" w:rsidP="000D4F23">
      <w:pPr>
        <w:numPr>
          <w:ilvl w:val="0"/>
          <w:numId w:val="91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b/>
          <w:bCs/>
          <w:color w:val="000000" w:themeColor="text1"/>
        </w:rPr>
        <w:t>Hot</w:t>
      </w:r>
      <w:r w:rsidR="000D4F23" w:rsidRPr="000D4F23">
        <w:rPr>
          <w:rFonts w:ascii="Verdana" w:hAnsi="Verdana"/>
          <w:b/>
          <w:bCs/>
          <w:color w:val="000000" w:themeColor="text1"/>
        </w:rPr>
        <w:t xml:space="preserve"> food should not be left out for more than 2 hours before it is eaten or cooled and stored safely</w:t>
      </w:r>
    </w:p>
    <w:p w14:paraId="4DEBC2AF" w14:textId="643A53A2" w:rsidR="000D4F23" w:rsidRPr="000D4F23" w:rsidRDefault="007C0F65" w:rsidP="000D4F23">
      <w:pPr>
        <w:numPr>
          <w:ilvl w:val="0"/>
          <w:numId w:val="91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b/>
          <w:bCs/>
          <w:color w:val="000000" w:themeColor="text1"/>
        </w:rPr>
        <w:t>Chilled</w:t>
      </w:r>
      <w:r w:rsidR="000D4F23" w:rsidRPr="000D4F23">
        <w:rPr>
          <w:rFonts w:ascii="Verdana" w:hAnsi="Verdana"/>
          <w:b/>
          <w:bCs/>
          <w:color w:val="000000" w:themeColor="text1"/>
        </w:rPr>
        <w:t xml:space="preserve"> food should not be left out of the fridge for more than 4 hours</w:t>
      </w:r>
      <w:r w:rsidR="000D4F23" w:rsidRPr="000D4F23">
        <w:rPr>
          <w:rFonts w:ascii="Verdana" w:hAnsi="Verdana"/>
          <w:color w:val="000000" w:themeColor="text1"/>
        </w:rPr>
        <w:t>.</w:t>
      </w:r>
    </w:p>
    <w:p w14:paraId="68988492" w14:textId="17C0F259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If food has been left out longer than these time periods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it should </w:t>
      </w:r>
      <w:r w:rsidRPr="000D4F23">
        <w:rPr>
          <w:rFonts w:ascii="Verdana" w:hAnsi="Verdana"/>
          <w:b/>
          <w:bCs/>
          <w:color w:val="000000" w:themeColor="text1"/>
        </w:rPr>
        <w:t>not be eaten and should be disposed of safely</w:t>
      </w:r>
      <w:r w:rsidRPr="000D4F23">
        <w:rPr>
          <w:rFonts w:ascii="Verdana" w:hAnsi="Verdana"/>
          <w:color w:val="000000" w:themeColor="text1"/>
        </w:rPr>
        <w:t>.</w:t>
      </w:r>
    </w:p>
    <w:p w14:paraId="3E22BC71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42FECC73">
          <v:rect id="_x0000_i1413" style="width:0;height:1.5pt" o:hralign="center" o:hrstd="t" o:hr="t" fillcolor="#a0a0a0" stroked="f"/>
        </w:pict>
      </w:r>
    </w:p>
    <w:p w14:paraId="55A4080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10. Safe Storage of Food in the Fridge</w:t>
      </w:r>
    </w:p>
    <w:p w14:paraId="10D3D6BF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should be stored correctly in the fridge to prevent contamination.</w:t>
      </w:r>
    </w:p>
    <w:p w14:paraId="29E222B2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As a general guide:</w:t>
      </w:r>
    </w:p>
    <w:p w14:paraId="6359E12D" w14:textId="7E8BCB92" w:rsidR="000D4F23" w:rsidRPr="000D4F23" w:rsidRDefault="007C0F65" w:rsidP="000D4F23">
      <w:pPr>
        <w:numPr>
          <w:ilvl w:val="0"/>
          <w:numId w:val="92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The</w:t>
      </w:r>
      <w:r w:rsidR="000D4F23" w:rsidRPr="000D4F23">
        <w:rPr>
          <w:rFonts w:ascii="Verdana" w:hAnsi="Verdana"/>
          <w:color w:val="000000" w:themeColor="text1"/>
        </w:rPr>
        <w:t xml:space="preserve"> fridge should be kept at </w:t>
      </w:r>
      <w:r w:rsidR="000D4F23" w:rsidRPr="000D4F23">
        <w:rPr>
          <w:rFonts w:ascii="Verdana" w:hAnsi="Verdana"/>
          <w:b/>
          <w:bCs/>
          <w:color w:val="000000" w:themeColor="text1"/>
        </w:rPr>
        <w:t>5°C or below</w:t>
      </w:r>
    </w:p>
    <w:p w14:paraId="0A206560" w14:textId="530E8F17" w:rsidR="000D4F23" w:rsidRPr="000D4F23" w:rsidRDefault="007C0F65" w:rsidP="000D4F23">
      <w:pPr>
        <w:numPr>
          <w:ilvl w:val="0"/>
          <w:numId w:val="92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b/>
          <w:bCs/>
          <w:color w:val="000000" w:themeColor="text1"/>
        </w:rPr>
        <w:t>Raw</w:t>
      </w:r>
      <w:r w:rsidR="000D4F23" w:rsidRPr="000D4F23">
        <w:rPr>
          <w:rFonts w:ascii="Verdana" w:hAnsi="Verdana"/>
          <w:b/>
          <w:bCs/>
          <w:color w:val="000000" w:themeColor="text1"/>
        </w:rPr>
        <w:t xml:space="preserve"> meat and poultry should be stored on the bottom shelf</w:t>
      </w:r>
      <w:r w:rsidR="000D4F23" w:rsidRPr="000D4F23">
        <w:rPr>
          <w:rFonts w:ascii="Verdana" w:hAnsi="Verdana"/>
          <w:color w:val="000000" w:themeColor="text1"/>
        </w:rPr>
        <w:t xml:space="preserve"> to prevent juices </w:t>
      </w:r>
      <w:r>
        <w:rPr>
          <w:rFonts w:ascii="Verdana" w:hAnsi="Verdana"/>
          <w:color w:val="000000" w:themeColor="text1"/>
        </w:rPr>
        <w:t xml:space="preserve">from </w:t>
      </w:r>
      <w:r w:rsidR="000D4F23" w:rsidRPr="000D4F23">
        <w:rPr>
          <w:rFonts w:ascii="Verdana" w:hAnsi="Verdana"/>
          <w:color w:val="000000" w:themeColor="text1"/>
        </w:rPr>
        <w:t>dripping onto other foods</w:t>
      </w:r>
    </w:p>
    <w:p w14:paraId="17DDC82D" w14:textId="29B938D1" w:rsidR="000D4F23" w:rsidRPr="000D4F23" w:rsidRDefault="007C0F65" w:rsidP="000D4F23">
      <w:pPr>
        <w:numPr>
          <w:ilvl w:val="0"/>
          <w:numId w:val="92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b/>
          <w:bCs/>
          <w:color w:val="000000" w:themeColor="text1"/>
        </w:rPr>
        <w:t>Fruit</w:t>
      </w:r>
      <w:r w:rsidR="000D4F23" w:rsidRPr="000D4F23">
        <w:rPr>
          <w:rFonts w:ascii="Verdana" w:hAnsi="Verdana"/>
          <w:b/>
          <w:bCs/>
          <w:color w:val="000000" w:themeColor="text1"/>
        </w:rPr>
        <w:t xml:space="preserve"> and vegetables should be stored on the shelf above</w:t>
      </w:r>
      <w:r w:rsidR="000D4F23" w:rsidRPr="000D4F23">
        <w:rPr>
          <w:rFonts w:ascii="Verdana" w:hAnsi="Verdana"/>
          <w:color w:val="000000" w:themeColor="text1"/>
        </w:rPr>
        <w:t>, as they may carry soil or dirt</w:t>
      </w:r>
    </w:p>
    <w:p w14:paraId="325537F2" w14:textId="0CAFBAFE" w:rsidR="000D4F23" w:rsidRPr="000D4F23" w:rsidRDefault="007C0F65" w:rsidP="000D4F23">
      <w:pPr>
        <w:numPr>
          <w:ilvl w:val="0"/>
          <w:numId w:val="92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b/>
          <w:bCs/>
          <w:color w:val="000000" w:themeColor="text1"/>
        </w:rPr>
        <w:t>Dairy</w:t>
      </w:r>
      <w:r w:rsidR="000D4F23" w:rsidRPr="000D4F23">
        <w:rPr>
          <w:rFonts w:ascii="Verdana" w:hAnsi="Verdana"/>
          <w:b/>
          <w:bCs/>
          <w:color w:val="000000" w:themeColor="text1"/>
        </w:rPr>
        <w:t xml:space="preserve"> products and cooked meats should be stored above fruit and vegetables</w:t>
      </w:r>
    </w:p>
    <w:p w14:paraId="0A501157" w14:textId="69D7D9B5" w:rsidR="000D4F23" w:rsidRPr="000D4F23" w:rsidRDefault="007C0F65" w:rsidP="000D4F23">
      <w:pPr>
        <w:numPr>
          <w:ilvl w:val="0"/>
          <w:numId w:val="92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b/>
          <w:bCs/>
          <w:color w:val="000000" w:themeColor="text1"/>
        </w:rPr>
        <w:t>Eggs</w:t>
      </w:r>
      <w:r w:rsidR="000D4F23" w:rsidRPr="000D4F23">
        <w:rPr>
          <w:rFonts w:ascii="Verdana" w:hAnsi="Verdana"/>
          <w:b/>
          <w:bCs/>
          <w:color w:val="000000" w:themeColor="text1"/>
        </w:rPr>
        <w:t xml:space="preserve"> should be stored below cooked foods</w:t>
      </w:r>
      <w:r w:rsidR="000D4F23" w:rsidRPr="000D4F23">
        <w:rPr>
          <w:rFonts w:ascii="Verdana" w:hAnsi="Verdana"/>
          <w:color w:val="000000" w:themeColor="text1"/>
        </w:rPr>
        <w:t>, ideally in their carton.</w:t>
      </w:r>
    </w:p>
    <w:p w14:paraId="3CB5E297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Food should be kept </w:t>
      </w:r>
      <w:r w:rsidRPr="000D4F23">
        <w:rPr>
          <w:rFonts w:ascii="Verdana" w:hAnsi="Verdana"/>
          <w:b/>
          <w:bCs/>
          <w:color w:val="000000" w:themeColor="text1"/>
        </w:rPr>
        <w:t>covered or stored in sealed containers</w:t>
      </w:r>
      <w:r w:rsidRPr="000D4F23">
        <w:rPr>
          <w:rFonts w:ascii="Verdana" w:hAnsi="Verdana"/>
          <w:color w:val="000000" w:themeColor="text1"/>
        </w:rPr>
        <w:t xml:space="preserve"> where possible.</w:t>
      </w:r>
    </w:p>
    <w:p w14:paraId="28C2863C" w14:textId="3587CFE6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The fridge should </w:t>
      </w:r>
      <w:r w:rsidRPr="000D4F23">
        <w:rPr>
          <w:rFonts w:ascii="Verdana" w:hAnsi="Verdana"/>
          <w:b/>
          <w:bCs/>
          <w:color w:val="000000" w:themeColor="text1"/>
        </w:rPr>
        <w:t>not be overfilled</w:t>
      </w:r>
      <w:r w:rsidRPr="000D4F23">
        <w:rPr>
          <w:rFonts w:ascii="Verdana" w:hAnsi="Verdana"/>
          <w:color w:val="000000" w:themeColor="text1"/>
        </w:rPr>
        <w:t xml:space="preserve">, as this prevents cold air </w:t>
      </w:r>
      <w:r w:rsidR="007C0F65">
        <w:rPr>
          <w:rFonts w:ascii="Verdana" w:hAnsi="Verdana"/>
          <w:color w:val="000000" w:themeColor="text1"/>
        </w:rPr>
        <w:t xml:space="preserve">from </w:t>
      </w:r>
      <w:r w:rsidRPr="000D4F23">
        <w:rPr>
          <w:rFonts w:ascii="Verdana" w:hAnsi="Verdana"/>
          <w:color w:val="000000" w:themeColor="text1"/>
        </w:rPr>
        <w:t>circulating properly and may cause food to spoil more quickly.</w:t>
      </w:r>
    </w:p>
    <w:p w14:paraId="49A47B4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43F6210F">
          <v:rect id="_x0000_i1414" style="width:0;height:1.5pt" o:hralign="center" o:hrstd="t" o:hr="t" fillcolor="#a0a0a0" stroked="f"/>
        </w:pict>
      </w:r>
    </w:p>
    <w:p w14:paraId="461AE1B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11. Batch Cooking and Freezing Food</w:t>
      </w:r>
    </w:p>
    <w:p w14:paraId="1052BBF2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When helping someone prepare meals in advance or batch cook food, I will ensure that:</w:t>
      </w:r>
    </w:p>
    <w:p w14:paraId="5100F3CD" w14:textId="77777777" w:rsidR="000D4F23" w:rsidRPr="000D4F23" w:rsidRDefault="000D4F23" w:rsidP="000D4F23">
      <w:pPr>
        <w:numPr>
          <w:ilvl w:val="0"/>
          <w:numId w:val="9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lastRenderedPageBreak/>
        <w:t>food is cooked thoroughly</w:t>
      </w:r>
    </w:p>
    <w:p w14:paraId="2C95E4DA" w14:textId="77777777" w:rsidR="000D4F23" w:rsidRPr="000D4F23" w:rsidRDefault="000D4F23" w:rsidP="000D4F23">
      <w:pPr>
        <w:numPr>
          <w:ilvl w:val="0"/>
          <w:numId w:val="9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is cooled safely before storing</w:t>
      </w:r>
    </w:p>
    <w:p w14:paraId="0D794FD2" w14:textId="77777777" w:rsidR="000D4F23" w:rsidRPr="000D4F23" w:rsidRDefault="000D4F23" w:rsidP="000D4F23">
      <w:pPr>
        <w:numPr>
          <w:ilvl w:val="0"/>
          <w:numId w:val="9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is divided into smaller portions where possible</w:t>
      </w:r>
    </w:p>
    <w:p w14:paraId="01F7EFDA" w14:textId="77777777" w:rsidR="000D4F23" w:rsidRPr="000D4F23" w:rsidRDefault="000D4F23" w:rsidP="000D4F23">
      <w:pPr>
        <w:numPr>
          <w:ilvl w:val="0"/>
          <w:numId w:val="93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suitable containers or freezer bags are used.</w:t>
      </w:r>
    </w:p>
    <w:p w14:paraId="1FB93964" w14:textId="4BEB465F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will be frozen as soon as possible after preparation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once it has cooled.</w:t>
      </w:r>
    </w:p>
    <w:p w14:paraId="1FDB77D7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545F08A6">
          <v:rect id="_x0000_i1415" style="width:0;height:1.5pt" o:hralign="center" o:hrstd="t" o:hr="t" fillcolor="#a0a0a0" stroked="f"/>
        </w:pict>
      </w:r>
    </w:p>
    <w:p w14:paraId="41913AAA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12. Safe Storage of Frozen Food</w:t>
      </w:r>
    </w:p>
    <w:p w14:paraId="7B845123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Frozen food should be stored safely to maintain quality and reduce the risk of illness.</w:t>
      </w:r>
    </w:p>
    <w:p w14:paraId="1E29B39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When storing frozen food:</w:t>
      </w:r>
    </w:p>
    <w:p w14:paraId="40DA5AED" w14:textId="7C61DD8B" w:rsidR="000D4F23" w:rsidRPr="000D4F23" w:rsidRDefault="007C0F65" w:rsidP="000D4F23">
      <w:pPr>
        <w:numPr>
          <w:ilvl w:val="0"/>
          <w:numId w:val="94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Food</w:t>
      </w:r>
      <w:r w:rsidR="000D4F23" w:rsidRPr="000D4F23">
        <w:rPr>
          <w:rFonts w:ascii="Verdana" w:hAnsi="Verdana"/>
          <w:color w:val="000000" w:themeColor="text1"/>
        </w:rPr>
        <w:t xml:space="preserve"> should not be kept beyond the </w:t>
      </w:r>
      <w:r w:rsidR="000D4F23" w:rsidRPr="000D4F23">
        <w:rPr>
          <w:rFonts w:ascii="Verdana" w:hAnsi="Verdana"/>
          <w:b/>
          <w:bCs/>
          <w:color w:val="000000" w:themeColor="text1"/>
        </w:rPr>
        <w:t>recommended storage dates shown on the packaging</w:t>
      </w:r>
    </w:p>
    <w:p w14:paraId="13DF181B" w14:textId="5290F021" w:rsidR="000D4F23" w:rsidRPr="000D4F23" w:rsidRDefault="007C0F65" w:rsidP="000D4F23">
      <w:pPr>
        <w:numPr>
          <w:ilvl w:val="0"/>
          <w:numId w:val="94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Home-cooked</w:t>
      </w:r>
      <w:r w:rsidR="000D4F23" w:rsidRPr="000D4F23">
        <w:rPr>
          <w:rFonts w:ascii="Verdana" w:hAnsi="Verdana"/>
          <w:color w:val="000000" w:themeColor="text1"/>
        </w:rPr>
        <w:t xml:space="preserve"> meals placed in </w:t>
      </w:r>
      <w:r w:rsidR="000D4F23" w:rsidRPr="000D4F23">
        <w:rPr>
          <w:rFonts w:ascii="Verdana" w:hAnsi="Verdana"/>
          <w:b/>
          <w:bCs/>
          <w:color w:val="000000" w:themeColor="text1"/>
        </w:rPr>
        <w:t>secure containers or freezer bags</w:t>
      </w:r>
      <w:r w:rsidR="000D4F23" w:rsidRPr="000D4F23">
        <w:rPr>
          <w:rFonts w:ascii="Verdana" w:hAnsi="Verdana"/>
          <w:color w:val="000000" w:themeColor="text1"/>
        </w:rPr>
        <w:t xml:space="preserve"> should be used within </w:t>
      </w:r>
      <w:r w:rsidR="000D4F23" w:rsidRPr="000D4F23">
        <w:rPr>
          <w:rFonts w:ascii="Verdana" w:hAnsi="Verdana"/>
          <w:b/>
          <w:bCs/>
          <w:color w:val="000000" w:themeColor="text1"/>
        </w:rPr>
        <w:t>3 months</w:t>
      </w:r>
    </w:p>
    <w:p w14:paraId="70AC8DC3" w14:textId="3DC84692" w:rsidR="000D4F23" w:rsidRPr="000D4F23" w:rsidRDefault="007C0F65" w:rsidP="000D4F23">
      <w:pPr>
        <w:numPr>
          <w:ilvl w:val="0"/>
          <w:numId w:val="94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Food</w:t>
      </w:r>
      <w:r w:rsidR="000D4F23" w:rsidRPr="000D4F23">
        <w:rPr>
          <w:rFonts w:ascii="Verdana" w:hAnsi="Verdana"/>
          <w:color w:val="000000" w:themeColor="text1"/>
        </w:rPr>
        <w:t xml:space="preserve"> should be labelled where possible so it can be used safely.</w:t>
      </w:r>
    </w:p>
    <w:p w14:paraId="26C75665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Frozen food should remain </w:t>
      </w:r>
      <w:r w:rsidRPr="000D4F23">
        <w:rPr>
          <w:rFonts w:ascii="Verdana" w:hAnsi="Verdana"/>
          <w:b/>
          <w:bCs/>
          <w:color w:val="000000" w:themeColor="text1"/>
        </w:rPr>
        <w:t>fully frozen until ready for use</w:t>
      </w:r>
      <w:r w:rsidRPr="000D4F23">
        <w:rPr>
          <w:rFonts w:ascii="Verdana" w:hAnsi="Verdana"/>
          <w:color w:val="000000" w:themeColor="text1"/>
        </w:rPr>
        <w:t>.</w:t>
      </w:r>
    </w:p>
    <w:p w14:paraId="484A318A" w14:textId="73F3F764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Once food has been </w:t>
      </w:r>
      <w:r w:rsidRPr="000D4F23">
        <w:rPr>
          <w:rFonts w:ascii="Verdana" w:hAnsi="Verdana"/>
          <w:b/>
          <w:bCs/>
          <w:color w:val="000000" w:themeColor="text1"/>
        </w:rPr>
        <w:t>defrosted</w:t>
      </w:r>
      <w:r w:rsidR="007C0F65">
        <w:rPr>
          <w:rFonts w:ascii="Verdana" w:hAnsi="Verdana"/>
          <w:b/>
          <w:bCs/>
          <w:color w:val="000000" w:themeColor="text1"/>
        </w:rPr>
        <w:t>,</w:t>
      </w:r>
      <w:r w:rsidRPr="000D4F23">
        <w:rPr>
          <w:rFonts w:ascii="Verdana" w:hAnsi="Verdana"/>
          <w:b/>
          <w:bCs/>
          <w:color w:val="000000" w:themeColor="text1"/>
        </w:rPr>
        <w:t xml:space="preserve"> it should not normally be refrozen</w:t>
      </w:r>
      <w:r w:rsidRPr="000D4F23">
        <w:rPr>
          <w:rFonts w:ascii="Verdana" w:hAnsi="Verdana"/>
          <w:color w:val="000000" w:themeColor="text1"/>
        </w:rPr>
        <w:t>, unless it has been cooked again.</w:t>
      </w:r>
    </w:p>
    <w:p w14:paraId="615B5498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5CDBBE17">
          <v:rect id="_x0000_i1416" style="width:0;height:1.5pt" o:hralign="center" o:hrstd="t" o:hr="t" fillcolor="#a0a0a0" stroked="f"/>
        </w:pict>
      </w:r>
    </w:p>
    <w:p w14:paraId="07C946C7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13. Defrosting Food</w:t>
      </w:r>
    </w:p>
    <w:p w14:paraId="4FAD07E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should be defrosted safely before cooking.</w:t>
      </w:r>
    </w:p>
    <w:p w14:paraId="3C15DB73" w14:textId="27C25F4C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Where possible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will:</w:t>
      </w:r>
    </w:p>
    <w:p w14:paraId="2D90A824" w14:textId="77777777" w:rsidR="000D4F23" w:rsidRPr="000D4F23" w:rsidRDefault="000D4F23" w:rsidP="000D4F23">
      <w:pPr>
        <w:numPr>
          <w:ilvl w:val="0"/>
          <w:numId w:val="9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defrost food in the refrigerator</w:t>
      </w:r>
    </w:p>
    <w:p w14:paraId="218F2CFF" w14:textId="77777777" w:rsidR="000D4F23" w:rsidRPr="000D4F23" w:rsidRDefault="000D4F23" w:rsidP="000D4F23">
      <w:pPr>
        <w:numPr>
          <w:ilvl w:val="0"/>
          <w:numId w:val="95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use a microwave defrost setting if available</w:t>
      </w:r>
    </w:p>
    <w:p w14:paraId="0CBDE3CB" w14:textId="14BCEB29" w:rsidR="000D4F23" w:rsidRPr="000D4F23" w:rsidRDefault="007C0F65" w:rsidP="000D4F23">
      <w:pPr>
        <w:numPr>
          <w:ilvl w:val="0"/>
          <w:numId w:val="95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Ensure</w:t>
      </w:r>
      <w:r w:rsidR="000D4F23" w:rsidRPr="000D4F23">
        <w:rPr>
          <w:rFonts w:ascii="Verdana" w:hAnsi="Verdana"/>
          <w:color w:val="000000" w:themeColor="text1"/>
        </w:rPr>
        <w:t xml:space="preserve"> food is fully defrosted before cooking unless instructions state otherwise.</w:t>
      </w:r>
    </w:p>
    <w:p w14:paraId="6BD89C37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Food should not be left at room temperature for long periods.</w:t>
      </w:r>
    </w:p>
    <w:p w14:paraId="6FEDD008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751866DF">
          <v:rect id="_x0000_i1417" style="width:0;height:1.5pt" o:hralign="center" o:hrstd="t" o:hr="t" fillcolor="#a0a0a0" stroked="f"/>
        </w:pict>
      </w:r>
    </w:p>
    <w:p w14:paraId="1152AC09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14. Reheating Food</w:t>
      </w:r>
    </w:p>
    <w:p w14:paraId="2B9E82C1" w14:textId="53A73CC2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When reheating food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will:</w:t>
      </w:r>
    </w:p>
    <w:p w14:paraId="7B0AE367" w14:textId="77777777" w:rsidR="000D4F23" w:rsidRPr="000D4F23" w:rsidRDefault="000D4F23" w:rsidP="000D4F23">
      <w:pPr>
        <w:numPr>
          <w:ilvl w:val="0"/>
          <w:numId w:val="9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follow manufacturer’s instructions where available</w:t>
      </w:r>
    </w:p>
    <w:p w14:paraId="6BC2D695" w14:textId="77777777" w:rsidR="000D4F23" w:rsidRPr="000D4F23" w:rsidRDefault="000D4F23" w:rsidP="000D4F23">
      <w:pPr>
        <w:numPr>
          <w:ilvl w:val="0"/>
          <w:numId w:val="9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ensure food is heated thoroughly</w:t>
      </w:r>
    </w:p>
    <w:p w14:paraId="2CAF0F30" w14:textId="77777777" w:rsidR="000D4F23" w:rsidRPr="000D4F23" w:rsidRDefault="000D4F23" w:rsidP="000D4F23">
      <w:pPr>
        <w:numPr>
          <w:ilvl w:val="0"/>
          <w:numId w:val="96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serve food immediately once reheated.</w:t>
      </w:r>
    </w:p>
    <w:p w14:paraId="52E65E0E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442F7624">
          <v:rect id="_x0000_i1418" style="width:0;height:1.5pt" o:hralign="center" o:hrstd="t" o:hr="t" fillcolor="#a0a0a0" stroked="f"/>
        </w:pict>
      </w:r>
    </w:p>
    <w:p w14:paraId="6AB33313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15. Ready-to-Eat Foods</w:t>
      </w:r>
    </w:p>
    <w:p w14:paraId="77BB40A2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Ready-to-eat foods include foods that will not be cooked before serving, such as:</w:t>
      </w:r>
    </w:p>
    <w:p w14:paraId="65AB73CC" w14:textId="77777777" w:rsidR="000D4F23" w:rsidRPr="000D4F23" w:rsidRDefault="000D4F23" w:rsidP="000D4F23">
      <w:pPr>
        <w:numPr>
          <w:ilvl w:val="0"/>
          <w:numId w:val="9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sandwiches</w:t>
      </w:r>
    </w:p>
    <w:p w14:paraId="7D863724" w14:textId="77777777" w:rsidR="000D4F23" w:rsidRPr="000D4F23" w:rsidRDefault="000D4F23" w:rsidP="000D4F23">
      <w:pPr>
        <w:numPr>
          <w:ilvl w:val="0"/>
          <w:numId w:val="9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cooked meats</w:t>
      </w:r>
    </w:p>
    <w:p w14:paraId="20FE5EB6" w14:textId="77777777" w:rsidR="000D4F23" w:rsidRPr="000D4F23" w:rsidRDefault="000D4F23" w:rsidP="000D4F23">
      <w:pPr>
        <w:numPr>
          <w:ilvl w:val="0"/>
          <w:numId w:val="9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salads</w:t>
      </w:r>
    </w:p>
    <w:p w14:paraId="59841EB1" w14:textId="77777777" w:rsidR="000D4F23" w:rsidRPr="000D4F23" w:rsidRDefault="000D4F23" w:rsidP="000D4F23">
      <w:pPr>
        <w:numPr>
          <w:ilvl w:val="0"/>
          <w:numId w:val="97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desserts.</w:t>
      </w:r>
    </w:p>
    <w:p w14:paraId="3C9A5D71" w14:textId="7E763A58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When handling ready-to-eat foods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will:</w:t>
      </w:r>
    </w:p>
    <w:p w14:paraId="08FF9C89" w14:textId="77777777" w:rsidR="000D4F23" w:rsidRPr="000D4F23" w:rsidRDefault="000D4F23" w:rsidP="000D4F23">
      <w:pPr>
        <w:numPr>
          <w:ilvl w:val="0"/>
          <w:numId w:val="9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lastRenderedPageBreak/>
        <w:t>check use-by dates</w:t>
      </w:r>
    </w:p>
    <w:p w14:paraId="5124D723" w14:textId="77777777" w:rsidR="000D4F23" w:rsidRPr="000D4F23" w:rsidRDefault="000D4F23" w:rsidP="000D4F23">
      <w:pPr>
        <w:numPr>
          <w:ilvl w:val="0"/>
          <w:numId w:val="9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ensure packaging is intact</w:t>
      </w:r>
    </w:p>
    <w:p w14:paraId="0D5E295E" w14:textId="77777777" w:rsidR="000D4F23" w:rsidRPr="000D4F23" w:rsidRDefault="000D4F23" w:rsidP="000D4F23">
      <w:pPr>
        <w:numPr>
          <w:ilvl w:val="0"/>
          <w:numId w:val="98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keep foods covered</w:t>
      </w:r>
    </w:p>
    <w:p w14:paraId="7065B1D8" w14:textId="39A7375C" w:rsidR="000D4F23" w:rsidRPr="000D4F23" w:rsidRDefault="007C0F65" w:rsidP="000D4F23">
      <w:pPr>
        <w:numPr>
          <w:ilvl w:val="0"/>
          <w:numId w:val="98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Store</w:t>
      </w:r>
      <w:r w:rsidR="000D4F23" w:rsidRPr="000D4F23">
        <w:rPr>
          <w:rFonts w:ascii="Verdana" w:hAnsi="Verdana"/>
          <w:color w:val="000000" w:themeColor="text1"/>
        </w:rPr>
        <w:t xml:space="preserve"> chilled foods in the fridge until needed.</w:t>
      </w:r>
    </w:p>
    <w:p w14:paraId="08649C3D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6BD42A1A">
          <v:rect id="_x0000_i1419" style="width:0;height:1.5pt" o:hralign="center" o:hrstd="t" o:hr="t" fillcolor="#a0a0a0" stroked="f"/>
        </w:pict>
      </w:r>
    </w:p>
    <w:p w14:paraId="16CA91E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16. Recording and Reporting Concerns</w:t>
      </w:r>
    </w:p>
    <w:p w14:paraId="744AFD5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If I notice concerns relating to food safety, nutrition or hydration, such as:</w:t>
      </w:r>
    </w:p>
    <w:p w14:paraId="7BE4D614" w14:textId="77777777" w:rsidR="000D4F23" w:rsidRPr="000D4F23" w:rsidRDefault="000D4F23" w:rsidP="000D4F23">
      <w:pPr>
        <w:numPr>
          <w:ilvl w:val="0"/>
          <w:numId w:val="9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spoiled food</w:t>
      </w:r>
    </w:p>
    <w:p w14:paraId="14F5AC63" w14:textId="77777777" w:rsidR="000D4F23" w:rsidRPr="000D4F23" w:rsidRDefault="000D4F23" w:rsidP="000D4F23">
      <w:pPr>
        <w:numPr>
          <w:ilvl w:val="0"/>
          <w:numId w:val="9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poor hygiene conditions</w:t>
      </w:r>
    </w:p>
    <w:p w14:paraId="2FE313D4" w14:textId="77777777" w:rsidR="000D4F23" w:rsidRPr="000D4F23" w:rsidRDefault="000D4F23" w:rsidP="000D4F23">
      <w:pPr>
        <w:numPr>
          <w:ilvl w:val="0"/>
          <w:numId w:val="99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significant changes in eating or drinking</w:t>
      </w:r>
    </w:p>
    <w:p w14:paraId="357C78E5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 will record and report these concerns appropriately.</w:t>
      </w:r>
    </w:p>
    <w:p w14:paraId="0336AA9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45601E48">
          <v:rect id="_x0000_i1420" style="width:0;height:1.5pt" o:hralign="center" o:hrstd="t" o:hr="t" fillcolor="#a0a0a0" stroked="f"/>
        </w:pict>
      </w:r>
    </w:p>
    <w:p w14:paraId="633BC5BD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17. Professional Requirements</w:t>
      </w:r>
    </w:p>
    <w:p w14:paraId="071DBDCE" w14:textId="499DEB34" w:rsid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To help ensure safe care</w:t>
      </w:r>
      <w:r w:rsidR="007C0F65">
        <w:rPr>
          <w:rFonts w:ascii="Verdana" w:hAnsi="Verdana"/>
          <w:color w:val="000000" w:themeColor="text1"/>
        </w:rPr>
        <w:t>,</w:t>
      </w:r>
      <w:r w:rsidRPr="000D4F23">
        <w:rPr>
          <w:rFonts w:ascii="Verdana" w:hAnsi="Verdana"/>
          <w:color w:val="000000" w:themeColor="text1"/>
        </w:rPr>
        <w:t xml:space="preserve"> I confirm that:</w:t>
      </w:r>
    </w:p>
    <w:p w14:paraId="764369CB" w14:textId="04D5A515" w:rsidR="004F351A" w:rsidRPr="004F351A" w:rsidRDefault="004F351A" w:rsidP="004F351A">
      <w:pPr>
        <w:pStyle w:val="ListParagraph"/>
        <w:numPr>
          <w:ilvl w:val="0"/>
          <w:numId w:val="102"/>
        </w:numPr>
        <w:spacing w:before="120" w:after="0" w:line="240" w:lineRule="auto"/>
        <w:rPr>
          <w:rFonts w:ascii="Verdana" w:hAnsi="Verdana"/>
          <w:color w:val="000000" w:themeColor="text1"/>
        </w:rPr>
      </w:pPr>
      <w:r>
        <w:rPr>
          <w:rFonts w:ascii="Verdana" w:hAnsi="Verdana"/>
          <w:color w:val="000000" w:themeColor="text1"/>
        </w:rPr>
        <w:t>I hold a</w:t>
      </w:r>
      <w:r w:rsidR="005B6B2B">
        <w:rPr>
          <w:rFonts w:ascii="Verdana" w:hAnsi="Verdana"/>
          <w:color w:val="000000" w:themeColor="text1"/>
        </w:rPr>
        <w:t xml:space="preserve"> basic</w:t>
      </w:r>
      <w:r>
        <w:rPr>
          <w:rFonts w:ascii="Verdana" w:hAnsi="Verdana"/>
          <w:color w:val="000000" w:themeColor="text1"/>
        </w:rPr>
        <w:t xml:space="preserve"> Food Hygiene Certificate</w:t>
      </w:r>
      <w:r w:rsidR="00D71C7A">
        <w:rPr>
          <w:rFonts w:ascii="Verdana" w:hAnsi="Verdana"/>
          <w:color w:val="000000" w:themeColor="text1"/>
        </w:rPr>
        <w:t xml:space="preserve"> </w:t>
      </w:r>
      <w:r w:rsidR="005B6B2B">
        <w:rPr>
          <w:rFonts w:ascii="Verdana" w:hAnsi="Verdana"/>
          <w:color w:val="000000" w:themeColor="text1"/>
        </w:rPr>
        <w:t>(Level 1)</w:t>
      </w:r>
    </w:p>
    <w:p w14:paraId="31F02C59" w14:textId="5C053A3E" w:rsidR="000D4F23" w:rsidRPr="000D4F23" w:rsidRDefault="000D4F23" w:rsidP="000D4F23">
      <w:pPr>
        <w:numPr>
          <w:ilvl w:val="0"/>
          <w:numId w:val="100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 xml:space="preserve">I maintain appropriate </w:t>
      </w:r>
      <w:r w:rsidRPr="000D4F23">
        <w:rPr>
          <w:rFonts w:ascii="Verdana" w:hAnsi="Verdana"/>
          <w:b/>
          <w:bCs/>
          <w:color w:val="000000" w:themeColor="text1"/>
        </w:rPr>
        <w:t>insurance</w:t>
      </w:r>
      <w:r w:rsidRPr="000D4F23">
        <w:rPr>
          <w:rFonts w:ascii="Verdana" w:hAnsi="Verdana"/>
          <w:color w:val="000000" w:themeColor="text1"/>
        </w:rPr>
        <w:t>, including public liability and professional indemnity.</w:t>
      </w:r>
    </w:p>
    <w:p w14:paraId="65E20FE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13768D4C">
          <v:rect id="_x0000_i1421" style="width:0;height:1.5pt" o:hralign="center" o:hrstd="t" o:hr="t" fillcolor="#a0a0a0" stroked="f"/>
        </w:pict>
      </w:r>
    </w:p>
    <w:p w14:paraId="2C89C4CD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b/>
          <w:bCs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18. Policy Review</w:t>
      </w:r>
    </w:p>
    <w:p w14:paraId="3C4FADD0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This policy will be reviewed:</w:t>
      </w:r>
    </w:p>
    <w:p w14:paraId="57CBC706" w14:textId="77777777" w:rsidR="000D4F23" w:rsidRPr="000D4F23" w:rsidRDefault="000D4F23" w:rsidP="000D4F23">
      <w:pPr>
        <w:numPr>
          <w:ilvl w:val="0"/>
          <w:numId w:val="10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annually</w:t>
      </w:r>
    </w:p>
    <w:p w14:paraId="3F9F0F71" w14:textId="77777777" w:rsidR="000D4F23" w:rsidRPr="000D4F23" w:rsidRDefault="000D4F23" w:rsidP="000D4F23">
      <w:pPr>
        <w:numPr>
          <w:ilvl w:val="0"/>
          <w:numId w:val="10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if guidance or legislation changes</w:t>
      </w:r>
    </w:p>
    <w:p w14:paraId="542028DB" w14:textId="77777777" w:rsidR="000D4F23" w:rsidRPr="000D4F23" w:rsidRDefault="000D4F23" w:rsidP="000D4F23">
      <w:pPr>
        <w:numPr>
          <w:ilvl w:val="0"/>
          <w:numId w:val="101"/>
        </w:num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t>after any relevant incident.</w:t>
      </w:r>
    </w:p>
    <w:p w14:paraId="70CC4C59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4617479E">
          <v:rect id="_x0000_i1422" style="width:0;height:1.5pt" o:hralign="center" o:hrstd="t" o:hr="t" fillcolor="#a0a0a0" stroked="f"/>
        </w:pict>
      </w:r>
    </w:p>
    <w:p w14:paraId="6899D6A9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Provider Name:</w:t>
      </w:r>
    </w:p>
    <w:p w14:paraId="70CCF39F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06235C48">
          <v:rect id="_x0000_i1423" style="width:0;height:1.5pt" o:hralign="center" o:hrstd="t" o:hr="t" fillcolor="#a0a0a0" stroked="f"/>
        </w:pict>
      </w:r>
    </w:p>
    <w:p w14:paraId="01AB1FFD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Signature:</w:t>
      </w:r>
    </w:p>
    <w:p w14:paraId="1CF6DEE4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1597EE81">
          <v:rect id="_x0000_i1424" style="width:0;height:1.5pt" o:hralign="center" o:hrstd="t" o:hr="t" fillcolor="#a0a0a0" stroked="f"/>
        </w:pict>
      </w:r>
    </w:p>
    <w:p w14:paraId="45D18A3A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Date:</w:t>
      </w:r>
    </w:p>
    <w:p w14:paraId="12B0A2CC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color w:val="000000" w:themeColor="text1"/>
        </w:rPr>
        <w:pict w14:anchorId="00A5951F">
          <v:rect id="_x0000_i1425" style="width:0;height:1.5pt" o:hralign="center" o:hrstd="t" o:hr="t" fillcolor="#a0a0a0" stroked="f"/>
        </w:pict>
      </w:r>
    </w:p>
    <w:p w14:paraId="1D6229C7" w14:textId="77777777" w:rsidR="000D4F23" w:rsidRPr="000D4F23" w:rsidRDefault="000D4F23" w:rsidP="000D4F23">
      <w:pPr>
        <w:spacing w:before="120" w:after="0" w:line="240" w:lineRule="auto"/>
        <w:rPr>
          <w:rFonts w:ascii="Verdana" w:hAnsi="Verdana"/>
          <w:color w:val="000000" w:themeColor="text1"/>
        </w:rPr>
      </w:pPr>
      <w:r w:rsidRPr="000D4F23">
        <w:rPr>
          <w:rFonts w:ascii="Verdana" w:hAnsi="Verdana"/>
          <w:b/>
          <w:bCs/>
          <w:color w:val="000000" w:themeColor="text1"/>
        </w:rPr>
        <w:t>Next Review Date:</w:t>
      </w:r>
    </w:p>
    <w:p w14:paraId="0F79D9EB" w14:textId="77777777" w:rsidR="000D4F23" w:rsidRPr="007062BA" w:rsidRDefault="000D4F23" w:rsidP="007062BA">
      <w:pPr>
        <w:spacing w:before="120" w:after="0" w:line="240" w:lineRule="auto"/>
        <w:rPr>
          <w:rFonts w:ascii="Verdana" w:hAnsi="Verdana"/>
          <w:color w:val="000000" w:themeColor="text1"/>
        </w:rPr>
      </w:pPr>
    </w:p>
    <w:sectPr w:rsidR="000D4F23" w:rsidRPr="007062BA" w:rsidSect="00410E08">
      <w:footerReference w:type="default" r:id="rId11"/>
      <w:pgSz w:w="11906" w:h="16838"/>
      <w:pgMar w:top="567" w:right="1134" w:bottom="99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4335A" w14:textId="77777777" w:rsidR="00F84579" w:rsidRDefault="00F84579" w:rsidP="0052212B">
      <w:pPr>
        <w:spacing w:after="0" w:line="240" w:lineRule="auto"/>
      </w:pPr>
      <w:r>
        <w:separator/>
      </w:r>
    </w:p>
  </w:endnote>
  <w:endnote w:type="continuationSeparator" w:id="0">
    <w:p w14:paraId="004E4412" w14:textId="77777777" w:rsidR="00F84579" w:rsidRDefault="00F84579" w:rsidP="0052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33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52692C" w14:textId="5535831C" w:rsidR="0052212B" w:rsidRDefault="005221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D59528" w14:textId="77777777" w:rsidR="0052212B" w:rsidRDefault="0052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19B40" w14:textId="77777777" w:rsidR="00F84579" w:rsidRDefault="00F84579" w:rsidP="0052212B">
      <w:pPr>
        <w:spacing w:after="0" w:line="240" w:lineRule="auto"/>
      </w:pPr>
      <w:r>
        <w:separator/>
      </w:r>
    </w:p>
  </w:footnote>
  <w:footnote w:type="continuationSeparator" w:id="0">
    <w:p w14:paraId="1E96073F" w14:textId="77777777" w:rsidR="00F84579" w:rsidRDefault="00F84579" w:rsidP="0052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F7F"/>
    <w:multiLevelType w:val="multilevel"/>
    <w:tmpl w:val="0CA6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45AE5"/>
    <w:multiLevelType w:val="multilevel"/>
    <w:tmpl w:val="A532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211B3"/>
    <w:multiLevelType w:val="multilevel"/>
    <w:tmpl w:val="50CC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B3799"/>
    <w:multiLevelType w:val="multilevel"/>
    <w:tmpl w:val="61AA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426C47"/>
    <w:multiLevelType w:val="multilevel"/>
    <w:tmpl w:val="4658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780720"/>
    <w:multiLevelType w:val="multilevel"/>
    <w:tmpl w:val="23E0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DF6049"/>
    <w:multiLevelType w:val="multilevel"/>
    <w:tmpl w:val="2E5CD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C41FDF"/>
    <w:multiLevelType w:val="multilevel"/>
    <w:tmpl w:val="E2428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055684"/>
    <w:multiLevelType w:val="multilevel"/>
    <w:tmpl w:val="B142E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315C7F"/>
    <w:multiLevelType w:val="multilevel"/>
    <w:tmpl w:val="835E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623ACB"/>
    <w:multiLevelType w:val="multilevel"/>
    <w:tmpl w:val="68FC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7827D4"/>
    <w:multiLevelType w:val="multilevel"/>
    <w:tmpl w:val="4466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F7318A"/>
    <w:multiLevelType w:val="multilevel"/>
    <w:tmpl w:val="8770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814A45"/>
    <w:multiLevelType w:val="multilevel"/>
    <w:tmpl w:val="EA2C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4B13FA"/>
    <w:multiLevelType w:val="multilevel"/>
    <w:tmpl w:val="2478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760481"/>
    <w:multiLevelType w:val="multilevel"/>
    <w:tmpl w:val="F88E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692F33"/>
    <w:multiLevelType w:val="multilevel"/>
    <w:tmpl w:val="FA24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DEC2B97"/>
    <w:multiLevelType w:val="multilevel"/>
    <w:tmpl w:val="0E6A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770525"/>
    <w:multiLevelType w:val="multilevel"/>
    <w:tmpl w:val="2DFA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5A75AB"/>
    <w:multiLevelType w:val="multilevel"/>
    <w:tmpl w:val="D33E7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721D54"/>
    <w:multiLevelType w:val="multilevel"/>
    <w:tmpl w:val="CAEC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D117D7"/>
    <w:multiLevelType w:val="multilevel"/>
    <w:tmpl w:val="7F4CF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2962DE"/>
    <w:multiLevelType w:val="multilevel"/>
    <w:tmpl w:val="5C40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9C1B33"/>
    <w:multiLevelType w:val="multilevel"/>
    <w:tmpl w:val="789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DD68E3"/>
    <w:multiLevelType w:val="multilevel"/>
    <w:tmpl w:val="4E8C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1D1558"/>
    <w:multiLevelType w:val="multilevel"/>
    <w:tmpl w:val="1958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6E56800"/>
    <w:multiLevelType w:val="multilevel"/>
    <w:tmpl w:val="4254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295D90"/>
    <w:multiLevelType w:val="multilevel"/>
    <w:tmpl w:val="31B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5F4016"/>
    <w:multiLevelType w:val="multilevel"/>
    <w:tmpl w:val="8946D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C2A73AD"/>
    <w:multiLevelType w:val="multilevel"/>
    <w:tmpl w:val="EA66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4871FA"/>
    <w:multiLevelType w:val="multilevel"/>
    <w:tmpl w:val="A85E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CEE5DD7"/>
    <w:multiLevelType w:val="multilevel"/>
    <w:tmpl w:val="751E7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5C65E6"/>
    <w:multiLevelType w:val="multilevel"/>
    <w:tmpl w:val="DF22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715933"/>
    <w:multiLevelType w:val="multilevel"/>
    <w:tmpl w:val="72EE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EAE7881"/>
    <w:multiLevelType w:val="multilevel"/>
    <w:tmpl w:val="7AC0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FCA1DE4"/>
    <w:multiLevelType w:val="multilevel"/>
    <w:tmpl w:val="E1F62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14B42C5"/>
    <w:multiLevelType w:val="multilevel"/>
    <w:tmpl w:val="9586B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1AB3055"/>
    <w:multiLevelType w:val="multilevel"/>
    <w:tmpl w:val="E8967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21C2252"/>
    <w:multiLevelType w:val="multilevel"/>
    <w:tmpl w:val="9CC0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424F48"/>
    <w:multiLevelType w:val="multilevel"/>
    <w:tmpl w:val="886C3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2436175"/>
    <w:multiLevelType w:val="multilevel"/>
    <w:tmpl w:val="46AE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2471B85"/>
    <w:multiLevelType w:val="multilevel"/>
    <w:tmpl w:val="DC12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3A63214"/>
    <w:multiLevelType w:val="multilevel"/>
    <w:tmpl w:val="C2387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4276DED"/>
    <w:multiLevelType w:val="multilevel"/>
    <w:tmpl w:val="D1A2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5412E04"/>
    <w:multiLevelType w:val="multilevel"/>
    <w:tmpl w:val="33A81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5705AD3"/>
    <w:multiLevelType w:val="multilevel"/>
    <w:tmpl w:val="5838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6686A42"/>
    <w:multiLevelType w:val="multilevel"/>
    <w:tmpl w:val="49D0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7D533F4"/>
    <w:multiLevelType w:val="multilevel"/>
    <w:tmpl w:val="AC1C3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AE64210"/>
    <w:multiLevelType w:val="multilevel"/>
    <w:tmpl w:val="2774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B3813E6"/>
    <w:multiLevelType w:val="multilevel"/>
    <w:tmpl w:val="4450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E9F21A4"/>
    <w:multiLevelType w:val="multilevel"/>
    <w:tmpl w:val="710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EE75C71"/>
    <w:multiLevelType w:val="multilevel"/>
    <w:tmpl w:val="66B46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3154251"/>
    <w:multiLevelType w:val="multilevel"/>
    <w:tmpl w:val="ADF4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44F3D06"/>
    <w:multiLevelType w:val="multilevel"/>
    <w:tmpl w:val="B90E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44F52DD"/>
    <w:multiLevelType w:val="multilevel"/>
    <w:tmpl w:val="4754B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6C770EF"/>
    <w:multiLevelType w:val="multilevel"/>
    <w:tmpl w:val="997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6E33C82"/>
    <w:multiLevelType w:val="multilevel"/>
    <w:tmpl w:val="0C56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8B7629E"/>
    <w:multiLevelType w:val="multilevel"/>
    <w:tmpl w:val="14A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9F758D5"/>
    <w:multiLevelType w:val="multilevel"/>
    <w:tmpl w:val="4AD43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A2C42EE"/>
    <w:multiLevelType w:val="multilevel"/>
    <w:tmpl w:val="B2A6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A310109"/>
    <w:multiLevelType w:val="multilevel"/>
    <w:tmpl w:val="C0D6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BF403F1"/>
    <w:multiLevelType w:val="multilevel"/>
    <w:tmpl w:val="B664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C7F749A"/>
    <w:multiLevelType w:val="multilevel"/>
    <w:tmpl w:val="EE48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D144DE8"/>
    <w:multiLevelType w:val="multilevel"/>
    <w:tmpl w:val="0E6C8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EA41ECB"/>
    <w:multiLevelType w:val="multilevel"/>
    <w:tmpl w:val="F8D0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FDF5F96"/>
    <w:multiLevelType w:val="hybridMultilevel"/>
    <w:tmpl w:val="889E8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4FC10E5"/>
    <w:multiLevelType w:val="multilevel"/>
    <w:tmpl w:val="8CF6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75C2554"/>
    <w:multiLevelType w:val="multilevel"/>
    <w:tmpl w:val="846CB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8D93383"/>
    <w:multiLevelType w:val="multilevel"/>
    <w:tmpl w:val="C70E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90A12A4"/>
    <w:multiLevelType w:val="multilevel"/>
    <w:tmpl w:val="7D349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AEA1EF2"/>
    <w:multiLevelType w:val="multilevel"/>
    <w:tmpl w:val="D282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C5F6B5D"/>
    <w:multiLevelType w:val="multilevel"/>
    <w:tmpl w:val="350E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C6848F6"/>
    <w:multiLevelType w:val="multilevel"/>
    <w:tmpl w:val="7908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FFE4E3D"/>
    <w:multiLevelType w:val="multilevel"/>
    <w:tmpl w:val="9E3E3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0131624"/>
    <w:multiLevelType w:val="multilevel"/>
    <w:tmpl w:val="227C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1430850"/>
    <w:multiLevelType w:val="multilevel"/>
    <w:tmpl w:val="31F4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524CB7"/>
    <w:multiLevelType w:val="multilevel"/>
    <w:tmpl w:val="78F0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5D6955"/>
    <w:multiLevelType w:val="multilevel"/>
    <w:tmpl w:val="783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1EF4C72"/>
    <w:multiLevelType w:val="multilevel"/>
    <w:tmpl w:val="03A4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4502972"/>
    <w:multiLevelType w:val="multilevel"/>
    <w:tmpl w:val="6F96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53B66EC"/>
    <w:multiLevelType w:val="multilevel"/>
    <w:tmpl w:val="75E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9A0C81"/>
    <w:multiLevelType w:val="multilevel"/>
    <w:tmpl w:val="B584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5F24157"/>
    <w:multiLevelType w:val="multilevel"/>
    <w:tmpl w:val="F18C3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C5D09EB"/>
    <w:multiLevelType w:val="multilevel"/>
    <w:tmpl w:val="6F884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DD97C71"/>
    <w:multiLevelType w:val="multilevel"/>
    <w:tmpl w:val="7F08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E917616"/>
    <w:multiLevelType w:val="multilevel"/>
    <w:tmpl w:val="D9E6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EB271E0"/>
    <w:multiLevelType w:val="multilevel"/>
    <w:tmpl w:val="CF2A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6F613DE4"/>
    <w:multiLevelType w:val="multilevel"/>
    <w:tmpl w:val="4AA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6F962FAF"/>
    <w:multiLevelType w:val="multilevel"/>
    <w:tmpl w:val="FE0A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6F9A3A0B"/>
    <w:multiLevelType w:val="multilevel"/>
    <w:tmpl w:val="1306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6FE44F7E"/>
    <w:multiLevelType w:val="multilevel"/>
    <w:tmpl w:val="A1386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0913B19"/>
    <w:multiLevelType w:val="multilevel"/>
    <w:tmpl w:val="D68C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33166E5"/>
    <w:multiLevelType w:val="multilevel"/>
    <w:tmpl w:val="44783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8047FB6"/>
    <w:multiLevelType w:val="multilevel"/>
    <w:tmpl w:val="9E7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8CF6A9B"/>
    <w:multiLevelType w:val="multilevel"/>
    <w:tmpl w:val="0302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A9279C2"/>
    <w:multiLevelType w:val="multilevel"/>
    <w:tmpl w:val="CC9A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B2E69BE"/>
    <w:multiLevelType w:val="multilevel"/>
    <w:tmpl w:val="E0A6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C83075F"/>
    <w:multiLevelType w:val="multilevel"/>
    <w:tmpl w:val="D1B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F922A4"/>
    <w:multiLevelType w:val="multilevel"/>
    <w:tmpl w:val="6016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DB13C53"/>
    <w:multiLevelType w:val="multilevel"/>
    <w:tmpl w:val="123C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F1472E5"/>
    <w:multiLevelType w:val="multilevel"/>
    <w:tmpl w:val="1C86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F622911"/>
    <w:multiLevelType w:val="multilevel"/>
    <w:tmpl w:val="4326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78583">
    <w:abstractNumId w:val="56"/>
  </w:num>
  <w:num w:numId="2" w16cid:durableId="270750331">
    <w:abstractNumId w:val="13"/>
  </w:num>
  <w:num w:numId="3" w16cid:durableId="1001196749">
    <w:abstractNumId w:val="91"/>
  </w:num>
  <w:num w:numId="4" w16cid:durableId="1374574807">
    <w:abstractNumId w:val="64"/>
  </w:num>
  <w:num w:numId="5" w16cid:durableId="1325470154">
    <w:abstractNumId w:val="95"/>
  </w:num>
  <w:num w:numId="6" w16cid:durableId="588195902">
    <w:abstractNumId w:val="40"/>
  </w:num>
  <w:num w:numId="7" w16cid:durableId="186525536">
    <w:abstractNumId w:val="12"/>
  </w:num>
  <w:num w:numId="8" w16cid:durableId="1147283380">
    <w:abstractNumId w:val="57"/>
  </w:num>
  <w:num w:numId="9" w16cid:durableId="1201892754">
    <w:abstractNumId w:val="89"/>
  </w:num>
  <w:num w:numId="10" w16cid:durableId="108864216">
    <w:abstractNumId w:val="62"/>
  </w:num>
  <w:num w:numId="11" w16cid:durableId="1951550158">
    <w:abstractNumId w:val="85"/>
  </w:num>
  <w:num w:numId="12" w16cid:durableId="1175455824">
    <w:abstractNumId w:val="100"/>
  </w:num>
  <w:num w:numId="13" w16cid:durableId="694119610">
    <w:abstractNumId w:val="4"/>
  </w:num>
  <w:num w:numId="14" w16cid:durableId="1077480897">
    <w:abstractNumId w:val="74"/>
  </w:num>
  <w:num w:numId="15" w16cid:durableId="651057872">
    <w:abstractNumId w:val="59"/>
  </w:num>
  <w:num w:numId="16" w16cid:durableId="1054813766">
    <w:abstractNumId w:val="41"/>
  </w:num>
  <w:num w:numId="17" w16cid:durableId="125902842">
    <w:abstractNumId w:val="52"/>
  </w:num>
  <w:num w:numId="18" w16cid:durableId="1506096385">
    <w:abstractNumId w:val="80"/>
  </w:num>
  <w:num w:numId="19" w16cid:durableId="1362125926">
    <w:abstractNumId w:val="27"/>
  </w:num>
  <w:num w:numId="20" w16cid:durableId="537469944">
    <w:abstractNumId w:val="84"/>
  </w:num>
  <w:num w:numId="21" w16cid:durableId="635841410">
    <w:abstractNumId w:val="5"/>
  </w:num>
  <w:num w:numId="22" w16cid:durableId="1863543034">
    <w:abstractNumId w:val="68"/>
  </w:num>
  <w:num w:numId="23" w16cid:durableId="1579250941">
    <w:abstractNumId w:val="97"/>
  </w:num>
  <w:num w:numId="24" w16cid:durableId="5257752">
    <w:abstractNumId w:val="87"/>
  </w:num>
  <w:num w:numId="25" w16cid:durableId="706217894">
    <w:abstractNumId w:val="71"/>
  </w:num>
  <w:num w:numId="26" w16cid:durableId="1221400239">
    <w:abstractNumId w:val="11"/>
  </w:num>
  <w:num w:numId="27" w16cid:durableId="782000364">
    <w:abstractNumId w:val="93"/>
  </w:num>
  <w:num w:numId="28" w16cid:durableId="1573002274">
    <w:abstractNumId w:val="9"/>
  </w:num>
  <w:num w:numId="29" w16cid:durableId="401945990">
    <w:abstractNumId w:val="94"/>
  </w:num>
  <w:num w:numId="30" w16cid:durableId="273558058">
    <w:abstractNumId w:val="16"/>
  </w:num>
  <w:num w:numId="31" w16cid:durableId="335428297">
    <w:abstractNumId w:val="50"/>
  </w:num>
  <w:num w:numId="32" w16cid:durableId="1259407159">
    <w:abstractNumId w:val="38"/>
  </w:num>
  <w:num w:numId="33" w16cid:durableId="914317213">
    <w:abstractNumId w:val="99"/>
  </w:num>
  <w:num w:numId="34" w16cid:durableId="152332185">
    <w:abstractNumId w:val="77"/>
  </w:num>
  <w:num w:numId="35" w16cid:durableId="1718771470">
    <w:abstractNumId w:val="23"/>
  </w:num>
  <w:num w:numId="36" w16cid:durableId="2140144895">
    <w:abstractNumId w:val="75"/>
  </w:num>
  <w:num w:numId="37" w16cid:durableId="113793684">
    <w:abstractNumId w:val="7"/>
  </w:num>
  <w:num w:numId="38" w16cid:durableId="1359812045">
    <w:abstractNumId w:val="18"/>
  </w:num>
  <w:num w:numId="39" w16cid:durableId="1257639115">
    <w:abstractNumId w:val="2"/>
  </w:num>
  <w:num w:numId="40" w16cid:durableId="1623808346">
    <w:abstractNumId w:val="98"/>
  </w:num>
  <w:num w:numId="41" w16cid:durableId="1552840736">
    <w:abstractNumId w:val="6"/>
  </w:num>
  <w:num w:numId="42" w16cid:durableId="1989164864">
    <w:abstractNumId w:val="35"/>
  </w:num>
  <w:num w:numId="43" w16cid:durableId="1366517029">
    <w:abstractNumId w:val="31"/>
  </w:num>
  <w:num w:numId="44" w16cid:durableId="1111360911">
    <w:abstractNumId w:val="8"/>
  </w:num>
  <w:num w:numId="45" w16cid:durableId="1555967843">
    <w:abstractNumId w:val="78"/>
  </w:num>
  <w:num w:numId="46" w16cid:durableId="1603025362">
    <w:abstractNumId w:val="73"/>
  </w:num>
  <w:num w:numId="47" w16cid:durableId="872615352">
    <w:abstractNumId w:val="92"/>
  </w:num>
  <w:num w:numId="48" w16cid:durableId="343018747">
    <w:abstractNumId w:val="86"/>
  </w:num>
  <w:num w:numId="49" w16cid:durableId="1026175808">
    <w:abstractNumId w:val="44"/>
  </w:num>
  <w:num w:numId="50" w16cid:durableId="997153672">
    <w:abstractNumId w:val="72"/>
  </w:num>
  <w:num w:numId="51" w16cid:durableId="243612206">
    <w:abstractNumId w:val="46"/>
  </w:num>
  <w:num w:numId="52" w16cid:durableId="418523336">
    <w:abstractNumId w:val="53"/>
  </w:num>
  <w:num w:numId="53" w16cid:durableId="1419860366">
    <w:abstractNumId w:val="32"/>
  </w:num>
  <w:num w:numId="54" w16cid:durableId="1742171151">
    <w:abstractNumId w:val="79"/>
  </w:num>
  <w:num w:numId="55" w16cid:durableId="2020158296">
    <w:abstractNumId w:val="47"/>
  </w:num>
  <w:num w:numId="56" w16cid:durableId="1683971894">
    <w:abstractNumId w:val="1"/>
  </w:num>
  <w:num w:numId="57" w16cid:durableId="2027487616">
    <w:abstractNumId w:val="67"/>
  </w:num>
  <w:num w:numId="58" w16cid:durableId="1986008116">
    <w:abstractNumId w:val="60"/>
  </w:num>
  <w:num w:numId="59" w16cid:durableId="1891960241">
    <w:abstractNumId w:val="58"/>
  </w:num>
  <w:num w:numId="60" w16cid:durableId="1686638580">
    <w:abstractNumId w:val="0"/>
  </w:num>
  <w:num w:numId="61" w16cid:durableId="1825198972">
    <w:abstractNumId w:val="29"/>
  </w:num>
  <w:num w:numId="62" w16cid:durableId="796487141">
    <w:abstractNumId w:val="96"/>
  </w:num>
  <w:num w:numId="63" w16cid:durableId="472721802">
    <w:abstractNumId w:val="39"/>
  </w:num>
  <w:num w:numId="64" w16cid:durableId="763233585">
    <w:abstractNumId w:val="70"/>
  </w:num>
  <w:num w:numId="65" w16cid:durableId="1696350168">
    <w:abstractNumId w:val="76"/>
  </w:num>
  <w:num w:numId="66" w16cid:durableId="273027190">
    <w:abstractNumId w:val="101"/>
  </w:num>
  <w:num w:numId="67" w16cid:durableId="2049917077">
    <w:abstractNumId w:val="25"/>
  </w:num>
  <w:num w:numId="68" w16cid:durableId="137000538">
    <w:abstractNumId w:val="82"/>
  </w:num>
  <w:num w:numId="69" w16cid:durableId="2023051094">
    <w:abstractNumId w:val="51"/>
  </w:num>
  <w:num w:numId="70" w16cid:durableId="1893737528">
    <w:abstractNumId w:val="63"/>
  </w:num>
  <w:num w:numId="71" w16cid:durableId="1085300013">
    <w:abstractNumId w:val="30"/>
  </w:num>
  <w:num w:numId="72" w16cid:durableId="308825356">
    <w:abstractNumId w:val="54"/>
  </w:num>
  <w:num w:numId="73" w16cid:durableId="1666131066">
    <w:abstractNumId w:val="15"/>
  </w:num>
  <w:num w:numId="74" w16cid:durableId="1116870197">
    <w:abstractNumId w:val="20"/>
  </w:num>
  <w:num w:numId="75" w16cid:durableId="1503861308">
    <w:abstractNumId w:val="26"/>
  </w:num>
  <w:num w:numId="76" w16cid:durableId="917058377">
    <w:abstractNumId w:val="22"/>
  </w:num>
  <w:num w:numId="77" w16cid:durableId="1420326834">
    <w:abstractNumId w:val="24"/>
  </w:num>
  <w:num w:numId="78" w16cid:durableId="171188363">
    <w:abstractNumId w:val="55"/>
  </w:num>
  <w:num w:numId="79" w16cid:durableId="1525094271">
    <w:abstractNumId w:val="33"/>
  </w:num>
  <w:num w:numId="80" w16cid:durableId="1974552996">
    <w:abstractNumId w:val="28"/>
  </w:num>
  <w:num w:numId="81" w16cid:durableId="550503224">
    <w:abstractNumId w:val="88"/>
  </w:num>
  <w:num w:numId="82" w16cid:durableId="860706485">
    <w:abstractNumId w:val="37"/>
  </w:num>
  <w:num w:numId="83" w16cid:durableId="1213955936">
    <w:abstractNumId w:val="14"/>
  </w:num>
  <w:num w:numId="84" w16cid:durableId="1181503948">
    <w:abstractNumId w:val="81"/>
  </w:num>
  <w:num w:numId="85" w16cid:durableId="2010012393">
    <w:abstractNumId w:val="45"/>
  </w:num>
  <w:num w:numId="86" w16cid:durableId="102384682">
    <w:abstractNumId w:val="66"/>
  </w:num>
  <w:num w:numId="87" w16cid:durableId="1246645794">
    <w:abstractNumId w:val="61"/>
  </w:num>
  <w:num w:numId="88" w16cid:durableId="960724516">
    <w:abstractNumId w:val="49"/>
  </w:num>
  <w:num w:numId="89" w16cid:durableId="1797722822">
    <w:abstractNumId w:val="10"/>
  </w:num>
  <w:num w:numId="90" w16cid:durableId="872422152">
    <w:abstractNumId w:val="90"/>
  </w:num>
  <w:num w:numId="91" w16cid:durableId="257519284">
    <w:abstractNumId w:val="36"/>
  </w:num>
  <w:num w:numId="92" w16cid:durableId="1301767123">
    <w:abstractNumId w:val="34"/>
  </w:num>
  <w:num w:numId="93" w16cid:durableId="19597853">
    <w:abstractNumId w:val="83"/>
  </w:num>
  <w:num w:numId="94" w16cid:durableId="1523126486">
    <w:abstractNumId w:val="42"/>
  </w:num>
  <w:num w:numId="95" w16cid:durableId="1186093139">
    <w:abstractNumId w:val="3"/>
  </w:num>
  <w:num w:numId="96" w16cid:durableId="81076027">
    <w:abstractNumId w:val="43"/>
  </w:num>
  <w:num w:numId="97" w16cid:durableId="2027095934">
    <w:abstractNumId w:val="69"/>
  </w:num>
  <w:num w:numId="98" w16cid:durableId="436415861">
    <w:abstractNumId w:val="21"/>
  </w:num>
  <w:num w:numId="99" w16cid:durableId="1982534821">
    <w:abstractNumId w:val="17"/>
  </w:num>
  <w:num w:numId="100" w16cid:durableId="2077236729">
    <w:abstractNumId w:val="48"/>
  </w:num>
  <w:num w:numId="101" w16cid:durableId="1823935047">
    <w:abstractNumId w:val="19"/>
  </w:num>
  <w:num w:numId="102" w16cid:durableId="1328174017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2B"/>
    <w:rsid w:val="000D4F23"/>
    <w:rsid w:val="000F213B"/>
    <w:rsid w:val="001833CF"/>
    <w:rsid w:val="002F6263"/>
    <w:rsid w:val="00303163"/>
    <w:rsid w:val="00304D54"/>
    <w:rsid w:val="00351E38"/>
    <w:rsid w:val="003C34F5"/>
    <w:rsid w:val="003D29CC"/>
    <w:rsid w:val="00410E08"/>
    <w:rsid w:val="0048008D"/>
    <w:rsid w:val="00482D56"/>
    <w:rsid w:val="00483376"/>
    <w:rsid w:val="004C6673"/>
    <w:rsid w:val="004F351A"/>
    <w:rsid w:val="0052212B"/>
    <w:rsid w:val="005B68ED"/>
    <w:rsid w:val="005B6B2B"/>
    <w:rsid w:val="00620604"/>
    <w:rsid w:val="00621E31"/>
    <w:rsid w:val="006D563D"/>
    <w:rsid w:val="007062BA"/>
    <w:rsid w:val="0076167E"/>
    <w:rsid w:val="007C0F65"/>
    <w:rsid w:val="008006EF"/>
    <w:rsid w:val="0080666B"/>
    <w:rsid w:val="00811AE3"/>
    <w:rsid w:val="00826D33"/>
    <w:rsid w:val="00891A7C"/>
    <w:rsid w:val="008C1E50"/>
    <w:rsid w:val="008D77EF"/>
    <w:rsid w:val="009F65AC"/>
    <w:rsid w:val="00A341AD"/>
    <w:rsid w:val="00A40CA9"/>
    <w:rsid w:val="00A516AB"/>
    <w:rsid w:val="00B55081"/>
    <w:rsid w:val="00B7055C"/>
    <w:rsid w:val="00B846C0"/>
    <w:rsid w:val="00C62FE0"/>
    <w:rsid w:val="00CA511F"/>
    <w:rsid w:val="00CE366A"/>
    <w:rsid w:val="00CE3BF3"/>
    <w:rsid w:val="00D42AA8"/>
    <w:rsid w:val="00D53746"/>
    <w:rsid w:val="00D66388"/>
    <w:rsid w:val="00D71C7A"/>
    <w:rsid w:val="00DF620D"/>
    <w:rsid w:val="00E73A7F"/>
    <w:rsid w:val="00ED01B7"/>
    <w:rsid w:val="00ED7A25"/>
    <w:rsid w:val="00EE70E9"/>
    <w:rsid w:val="00F2666A"/>
    <w:rsid w:val="00F84579"/>
    <w:rsid w:val="00F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1A8A5"/>
  <w15:chartTrackingRefBased/>
  <w15:docId w15:val="{F01F3EB1-1510-4BB2-AC05-2D287E79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2B"/>
  </w:style>
  <w:style w:type="paragraph" w:styleId="Footer">
    <w:name w:val="footer"/>
    <w:basedOn w:val="Normal"/>
    <w:link w:val="Foot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2B"/>
  </w:style>
  <w:style w:type="character" w:styleId="Hyperlink">
    <w:name w:val="Hyperlink"/>
    <w:basedOn w:val="DefaultParagraphFont"/>
    <w:uiPriority w:val="99"/>
    <w:unhideWhenUsed/>
    <w:rsid w:val="00F266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64be5-e00c-4be6-b497-b0c216c3785b" xsi:nil="true"/>
    <lcf76f155ced4ddcb4097134ff3c332f xmlns="df748701-b58d-49e4-8510-269d88e2679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EF309F91349419871C03E43E262C3" ma:contentTypeVersion="18" ma:contentTypeDescription="Create a new document." ma:contentTypeScope="" ma:versionID="e3a02361f1ee3b05079b43fcefd97848">
  <xsd:schema xmlns:xsd="http://www.w3.org/2001/XMLSchema" xmlns:xs="http://www.w3.org/2001/XMLSchema" xmlns:p="http://schemas.microsoft.com/office/2006/metadata/properties" xmlns:ns2="df748701-b58d-49e4-8510-269d88e2679b" xmlns:ns3="1a264be5-e00c-4be6-b497-b0c216c3785b" targetNamespace="http://schemas.microsoft.com/office/2006/metadata/properties" ma:root="true" ma:fieldsID="1a6e69aeafaa447de2832a15c6e6bbd4" ns2:_="" ns3:_="">
    <xsd:import namespace="df748701-b58d-49e4-8510-269d88e2679b"/>
    <xsd:import namespace="1a264be5-e00c-4be6-b497-b0c216c37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48701-b58d-49e4-8510-269d88e2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0796e6-ce49-462a-bff0-9c97208c8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4be5-e00c-4be6-b497-b0c216c378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e8f47d-0d21-4087-b80e-c03be5482850}" ma:internalName="TaxCatchAll" ma:showField="CatchAllData" ma:web="1a264be5-e00c-4be6-b497-b0c216c37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141107-6BCA-4C38-93C2-B001DCB479C9}">
  <ds:schemaRefs>
    <ds:schemaRef ds:uri="http://schemas.microsoft.com/office/2006/metadata/properties"/>
    <ds:schemaRef ds:uri="http://schemas.microsoft.com/office/infopath/2007/PartnerControls"/>
    <ds:schemaRef ds:uri="1a264be5-e00c-4be6-b497-b0c216c3785b"/>
    <ds:schemaRef ds:uri="df748701-b58d-49e4-8510-269d88e2679b"/>
  </ds:schemaRefs>
</ds:datastoreItem>
</file>

<file path=customXml/itemProps2.xml><?xml version="1.0" encoding="utf-8"?>
<ds:datastoreItem xmlns:ds="http://schemas.openxmlformats.org/officeDocument/2006/customXml" ds:itemID="{0FAAF3D4-D38E-4FFB-AF92-850261B94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7BFA72-4781-4D32-9495-5729EB0A9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48701-b58d-49e4-8510-269d88e2679b"/>
    <ds:schemaRef ds:uri="1a264be5-e00c-4be6-b497-b0c216c37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1031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</dc:creator>
  <cp:keywords/>
  <dc:description/>
  <cp:lastModifiedBy>Sarah Roberts</cp:lastModifiedBy>
  <cp:revision>9</cp:revision>
  <dcterms:created xsi:type="dcterms:W3CDTF">2026-03-09T23:01:00Z</dcterms:created>
  <dcterms:modified xsi:type="dcterms:W3CDTF">2026-03-09T23:07:00Z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29e23ba8-fd55-4bbc-b085-468394d0ab2d</vt:lpwstr>
  </property>
  <property fmtid="{D5CDD505-2E9C-101B-9397-08002B2CF9AE}" pid="3" name="ContentTypeId">
    <vt:lpwstr>0x010100F36EF309F91349419871C03E43E262C3</vt:lpwstr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